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34D" w14:textId="28F4614F" w:rsidR="001D466F" w:rsidRDefault="001D466F" w:rsidP="001D466F">
      <w:pPr>
        <w:spacing w:after="240"/>
        <w:jc w:val="center"/>
        <w:rPr>
          <w:b/>
          <w:bCs/>
        </w:rPr>
      </w:pPr>
      <w:r>
        <w:rPr>
          <w:noProof/>
        </w:rPr>
        <w:drawing>
          <wp:anchor distT="0" distB="0" distL="114300" distR="114300" simplePos="0" relativeHeight="251659776" behindDoc="1" locked="0" layoutInCell="1" allowOverlap="1" wp14:anchorId="4D2D4E3F" wp14:editId="0573C054">
            <wp:simplePos x="0" y="0"/>
            <wp:positionH relativeFrom="page">
              <wp:align>right</wp:align>
            </wp:positionH>
            <wp:positionV relativeFrom="paragraph">
              <wp:posOffset>-901065</wp:posOffset>
            </wp:positionV>
            <wp:extent cx="7566025" cy="10692130"/>
            <wp:effectExtent l="0" t="0" r="0" b="0"/>
            <wp:wrapNone/>
            <wp:docPr id="5" name="Obraz 3"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Obraz 3" descr="Immagine che contiene testo&#10;&#10;Descrizione generata automaticament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02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6B210" w14:textId="0F84F453" w:rsidR="00867872" w:rsidRDefault="00867872" w:rsidP="001D466F">
      <w:pPr>
        <w:spacing w:after="240"/>
        <w:jc w:val="center"/>
        <w:rPr>
          <w:b/>
          <w:bCs/>
        </w:rPr>
      </w:pPr>
    </w:p>
    <w:p w14:paraId="7A9DC29B" w14:textId="77777777" w:rsidR="001D466F" w:rsidRDefault="001D466F" w:rsidP="001D466F">
      <w:pPr>
        <w:spacing w:after="240"/>
        <w:jc w:val="center"/>
        <w:rPr>
          <w:b/>
          <w:bCs/>
        </w:rPr>
      </w:pPr>
    </w:p>
    <w:p w14:paraId="1011ACCB" w14:textId="683154C1" w:rsidR="00A64A4E" w:rsidRDefault="001D466F" w:rsidP="001D466F">
      <w:pPr>
        <w:spacing w:after="240"/>
        <w:jc w:val="center"/>
        <w:rPr>
          <w:b/>
          <w:bCs/>
        </w:rPr>
      </w:pPr>
      <w:r>
        <w:rPr>
          <w:noProof/>
        </w:rPr>
        <w:drawing>
          <wp:inline distT="0" distB="0" distL="0" distR="0" wp14:anchorId="6015C917" wp14:editId="58D5A3C8">
            <wp:extent cx="1620000" cy="586193"/>
            <wp:effectExtent l="0" t="0" r="5715" b="0"/>
            <wp:docPr id="1" name="Immagine 1" descr="FASOPO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OPO  copi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586193"/>
                    </a:xfrm>
                    <a:prstGeom prst="rect">
                      <a:avLst/>
                    </a:prstGeom>
                    <a:noFill/>
                    <a:ln>
                      <a:noFill/>
                    </a:ln>
                  </pic:spPr>
                </pic:pic>
              </a:graphicData>
            </a:graphic>
          </wp:inline>
        </w:drawing>
      </w:r>
      <w:r>
        <w:rPr>
          <w:noProof/>
        </w:rPr>
        <w:drawing>
          <wp:inline distT="0" distB="0" distL="0" distR="0" wp14:anchorId="27609052" wp14:editId="3E8D5A61">
            <wp:extent cx="1579947" cy="754864"/>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551" cy="789075"/>
                    </a:xfrm>
                    <a:prstGeom prst="rect">
                      <a:avLst/>
                    </a:prstGeom>
                  </pic:spPr>
                </pic:pic>
              </a:graphicData>
            </a:graphic>
          </wp:inline>
        </w:drawing>
      </w:r>
    </w:p>
    <w:p w14:paraId="46EC87E4" w14:textId="478D58DD" w:rsidR="001D466F" w:rsidRDefault="001D466F" w:rsidP="001D466F">
      <w:pPr>
        <w:spacing w:after="240"/>
        <w:jc w:val="center"/>
        <w:rPr>
          <w:b/>
          <w:bCs/>
        </w:rPr>
      </w:pPr>
      <w:r w:rsidRPr="00D03919">
        <w:rPr>
          <w:noProof/>
        </w:rPr>
        <w:drawing>
          <wp:anchor distT="0" distB="0" distL="114300" distR="114300" simplePos="0" relativeHeight="251661824" behindDoc="0" locked="0" layoutInCell="1" allowOverlap="1" wp14:anchorId="3CA7FE84" wp14:editId="1DDFD534">
            <wp:simplePos x="0" y="0"/>
            <wp:positionH relativeFrom="column">
              <wp:posOffset>751529</wp:posOffset>
            </wp:positionH>
            <wp:positionV relativeFrom="paragraph">
              <wp:posOffset>113030</wp:posOffset>
            </wp:positionV>
            <wp:extent cx="1703070" cy="652145"/>
            <wp:effectExtent l="0" t="0" r="0" b="0"/>
            <wp:wrapSquare wrapText="bothSides"/>
            <wp:docPr id="3"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1703070" cy="652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4AE488" wp14:editId="6DFF95C0">
            <wp:extent cx="1901468" cy="761220"/>
            <wp:effectExtent l="0" t="0" r="3810" b="1270"/>
            <wp:docPr id="4"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870" cy="772991"/>
                    </a:xfrm>
                    <a:prstGeom prst="rect">
                      <a:avLst/>
                    </a:prstGeom>
                    <a:noFill/>
                    <a:ln>
                      <a:noFill/>
                    </a:ln>
                  </pic:spPr>
                </pic:pic>
              </a:graphicData>
            </a:graphic>
          </wp:inline>
        </w:drawing>
      </w:r>
    </w:p>
    <w:p w14:paraId="235B5D28" w14:textId="77777777" w:rsidR="00A355A6" w:rsidRDefault="00A355A6" w:rsidP="00A355A6">
      <w:pPr>
        <w:spacing w:after="240"/>
        <w:rPr>
          <w:b/>
          <w:bCs/>
        </w:rPr>
      </w:pPr>
    </w:p>
    <w:p w14:paraId="509A6E0B" w14:textId="0A5BB2AE" w:rsidR="00A355A6" w:rsidRDefault="00A355A6" w:rsidP="00A64A4E">
      <w:pPr>
        <w:spacing w:after="240"/>
        <w:jc w:val="center"/>
        <w:rPr>
          <w:b/>
          <w:bCs/>
        </w:rPr>
      </w:pPr>
      <w:r>
        <w:rPr>
          <w:b/>
          <w:bCs/>
          <w:noProof/>
        </w:rPr>
        <w:drawing>
          <wp:inline distT="0" distB="0" distL="0" distR="0" wp14:anchorId="46112514" wp14:editId="73406DAC">
            <wp:extent cx="691200" cy="410400"/>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200" cy="410400"/>
                    </a:xfrm>
                    <a:prstGeom prst="rect">
                      <a:avLst/>
                    </a:prstGeom>
                    <a:noFill/>
                  </pic:spPr>
                </pic:pic>
              </a:graphicData>
            </a:graphic>
          </wp:inline>
        </w:drawing>
      </w:r>
    </w:p>
    <w:p w14:paraId="4F0E3DCF" w14:textId="77777777" w:rsidR="001D466F" w:rsidRDefault="001D466F" w:rsidP="00A64A4E">
      <w:pPr>
        <w:spacing w:after="240"/>
        <w:jc w:val="center"/>
        <w:rPr>
          <w:b/>
          <w:bCs/>
        </w:rPr>
      </w:pPr>
    </w:p>
    <w:p w14:paraId="111E9215" w14:textId="79FD558C" w:rsidR="00A64A4E" w:rsidRPr="00AB4408" w:rsidRDefault="00A64A4E" w:rsidP="00A64A4E">
      <w:pPr>
        <w:spacing w:after="240"/>
        <w:jc w:val="center"/>
        <w:rPr>
          <w:b/>
          <w:bCs/>
        </w:rPr>
      </w:pPr>
      <w:r w:rsidRPr="00AB4408">
        <w:rPr>
          <w:b/>
          <w:bCs/>
        </w:rPr>
        <w:t>Liberté scientifique et démocratie</w:t>
      </w:r>
      <w:r>
        <w:rPr>
          <w:b/>
          <w:bCs/>
        </w:rPr>
        <w:t>.</w:t>
      </w:r>
    </w:p>
    <w:p w14:paraId="5CD6FB28" w14:textId="77777777" w:rsidR="00A64A4E" w:rsidRPr="00AB4408" w:rsidRDefault="00A64A4E" w:rsidP="00A64A4E">
      <w:pPr>
        <w:spacing w:after="240"/>
        <w:jc w:val="center"/>
        <w:rPr>
          <w:b/>
          <w:bCs/>
        </w:rPr>
      </w:pPr>
      <w:r w:rsidRPr="00AB4408">
        <w:rPr>
          <w:b/>
          <w:bCs/>
        </w:rPr>
        <w:t>La vérité et ses frontières dans les sociétés démocratiques</w:t>
      </w:r>
    </w:p>
    <w:p w14:paraId="3E6E0AF8" w14:textId="77777777" w:rsidR="00A64A4E" w:rsidRPr="00AB4408" w:rsidRDefault="00A64A4E" w:rsidP="00A64A4E">
      <w:pPr>
        <w:spacing w:before="240" w:after="240"/>
        <w:jc w:val="center"/>
        <w:rPr>
          <w:b/>
          <w:bCs/>
        </w:rPr>
      </w:pPr>
    </w:p>
    <w:p w14:paraId="1EA792FA" w14:textId="77777777" w:rsidR="00A64A4E" w:rsidRPr="00915594" w:rsidRDefault="00A64A4E" w:rsidP="00A64A4E">
      <w:pPr>
        <w:spacing w:before="240" w:after="240"/>
        <w:jc w:val="center"/>
      </w:pPr>
      <w:r w:rsidRPr="00915594">
        <w:t>Varsovie 13-14 mai, 2022</w:t>
      </w:r>
    </w:p>
    <w:p w14:paraId="1DBE5438" w14:textId="34251881" w:rsidR="00A64A4E" w:rsidRPr="00915594" w:rsidRDefault="00A64A4E" w:rsidP="00A64A4E">
      <w:pPr>
        <w:spacing w:before="240" w:after="240"/>
        <w:jc w:val="both"/>
      </w:pPr>
    </w:p>
    <w:p w14:paraId="29B1A231" w14:textId="3D553F70" w:rsidR="00A64A4E" w:rsidRPr="00A64A4E" w:rsidRDefault="00A64A4E" w:rsidP="00A64A4E">
      <w:pPr>
        <w:spacing w:before="240" w:after="240"/>
        <w:jc w:val="both"/>
        <w:rPr>
          <w:color w:val="000000"/>
        </w:rPr>
      </w:pPr>
      <w:r w:rsidRPr="00915594">
        <w:t xml:space="preserve">Les rapports entre liberté scientifique et démocratie n’ont jamais été paisibles – les démocrates ont inauguré cette longue et complexe relation en tuant Socrate. </w:t>
      </w:r>
      <w:r w:rsidR="00054E4F" w:rsidRPr="00DF0BC9">
        <w:t>Tout c</w:t>
      </w:r>
      <w:r w:rsidRPr="00DF0BC9">
        <w:t>omme si</w:t>
      </w:r>
      <w:r>
        <w:t xml:space="preserve"> la </w:t>
      </w:r>
      <w:r w:rsidRPr="00915594">
        <w:t>démocratie de Périclès, belligérante</w:t>
      </w:r>
      <w:r>
        <w:t>,</w:t>
      </w:r>
      <w:r w:rsidRPr="00915594">
        <w:t xml:space="preserve"> hostile envers les </w:t>
      </w:r>
      <w:r w:rsidRPr="00A64A4E">
        <w:rPr>
          <w:color w:val="000000"/>
        </w:rPr>
        <w:t>femmes ou les étrangers, n’était pas une vraie démocratie. Mais l’affaire est bien plus compliquée. L’espoir que les procédures, garante des libertés, vont nous préserver des maux du pouvoir de la majorité ou de ceux qui usurpent cette majorité est fortement ancré dans notre imaginaire. L’histoire de la modernité, schématique mais pas entièrement fausse, suggère l’existence d’un lien structurel entre révolution scientifique (fondée sur l’idée de l’autonomie des sciences par rapport au pouvoir) et développement des valeurs et institutions démocratiques. Mais encore une fois ce que nous avons pris pour une loi d</w:t>
      </w:r>
      <w:r w:rsidR="001472B8">
        <w:rPr>
          <w:color w:val="000000"/>
        </w:rPr>
        <w:t>’</w:t>
      </w:r>
      <w:r w:rsidRPr="00A64A4E">
        <w:rPr>
          <w:color w:val="000000"/>
        </w:rPr>
        <w:t>airain de l</w:t>
      </w:r>
      <w:r w:rsidR="001472B8">
        <w:rPr>
          <w:color w:val="000000"/>
        </w:rPr>
        <w:t>’</w:t>
      </w:r>
      <w:r w:rsidRPr="00A64A4E">
        <w:rPr>
          <w:color w:val="000000"/>
        </w:rPr>
        <w:t xml:space="preserve">histoire n’était qu’une corrélation contingente. De même que le capitalisme avancé ne s’est pas nécessairement conjugué avec l’Etat de droit (comme en témoigne la Chine), la démocratie ne signifie pas la garantie du respect des droits fondamentaux ni d’un simple humanitarisme (le Président </w:t>
      </w:r>
      <w:proofErr w:type="spellStart"/>
      <w:r w:rsidRPr="00A64A4E">
        <w:rPr>
          <w:color w:val="000000"/>
        </w:rPr>
        <w:t>Duterte</w:t>
      </w:r>
      <w:proofErr w:type="spellEnd"/>
      <w:r w:rsidRPr="00A64A4E">
        <w:rPr>
          <w:color w:val="000000"/>
        </w:rPr>
        <w:t xml:space="preserve"> en est la preuve). De la même manière, l’existence d’un cadre général démocratique ne suffit pas à protéger l’autonomie de la pratique scientifique. En effet, cette autonomie peut constituer une menace sérieuse pour la souveraineté populaire et pour ceux qui s’en réclament.</w:t>
      </w:r>
    </w:p>
    <w:p w14:paraId="1EA7EDF8" w14:textId="46D1FE7E" w:rsidR="00A64A4E" w:rsidRPr="00915594" w:rsidRDefault="00A64A4E" w:rsidP="00A64A4E">
      <w:pPr>
        <w:spacing w:before="240" w:after="240"/>
        <w:jc w:val="both"/>
      </w:pPr>
      <w:r w:rsidRPr="00915594">
        <w:lastRenderedPageBreak/>
        <w:t>Ce qui nous intéresse alors</w:t>
      </w:r>
      <w:r w:rsidR="001472B8">
        <w:t>,</w:t>
      </w:r>
      <w:r w:rsidRPr="00915594">
        <w:t xml:space="preserve"> c’est de saisir les menaces </w:t>
      </w:r>
      <w:r>
        <w:t xml:space="preserve">découlant des processus </w:t>
      </w:r>
      <w:r w:rsidRPr="00915594">
        <w:t xml:space="preserve">démocratiques </w:t>
      </w:r>
      <w:r>
        <w:t xml:space="preserve">alors que nous ne saurions </w:t>
      </w:r>
      <w:r w:rsidRPr="00915594">
        <w:t xml:space="preserve">prétendre </w:t>
      </w:r>
      <w:r>
        <w:t xml:space="preserve">saisir </w:t>
      </w:r>
      <w:r w:rsidRPr="00915594">
        <w:t xml:space="preserve">l’essence </w:t>
      </w:r>
      <w:r>
        <w:t xml:space="preserve">même de la </w:t>
      </w:r>
      <w:r w:rsidRPr="00915594">
        <w:t xml:space="preserve">démocratie. </w:t>
      </w:r>
      <w:r>
        <w:t>I</w:t>
      </w:r>
      <w:r w:rsidRPr="00915594">
        <w:t>l nous semble qu’une tension entre les valeurs démocratiques</w:t>
      </w:r>
      <w:r>
        <w:t>,</w:t>
      </w:r>
      <w:r w:rsidRPr="00915594">
        <w:t xml:space="preserve"> telles que la liberté et l’égalité</w:t>
      </w:r>
      <w:r>
        <w:t>,</w:t>
      </w:r>
      <w:r w:rsidRPr="00915594">
        <w:t xml:space="preserve"> et la procédure démocratique du pouvoir majoritaire soit en effet ineffaçable bien qu’elle prenne des formes multiples et diverses.</w:t>
      </w:r>
    </w:p>
    <w:p w14:paraId="2B611777" w14:textId="7C87D388" w:rsidR="00A64A4E" w:rsidRPr="00915594" w:rsidRDefault="00A64A4E" w:rsidP="00A64A4E">
      <w:pPr>
        <w:spacing w:before="240" w:after="240"/>
        <w:jc w:val="both"/>
      </w:pPr>
      <w:r w:rsidRPr="00915594">
        <w:t>Il semble qu’à l’échelle globale</w:t>
      </w:r>
      <w:r>
        <w:t>,</w:t>
      </w:r>
      <w:r w:rsidRPr="00915594">
        <w:t xml:space="preserve"> la liberté scientifique </w:t>
      </w:r>
      <w:r>
        <w:t xml:space="preserve">soit </w:t>
      </w:r>
      <w:r w:rsidRPr="00915594">
        <w:t>confrontée à deux maux puissants et de nature hétérogène. Celui de</w:t>
      </w:r>
      <w:r>
        <w:t>s</w:t>
      </w:r>
      <w:r w:rsidR="001472B8">
        <w:t xml:space="preserve"> « </w:t>
      </w:r>
      <w:r w:rsidRPr="00915594">
        <w:t>transition</w:t>
      </w:r>
      <w:r>
        <w:t>s</w:t>
      </w:r>
      <w:r w:rsidRPr="00915594">
        <w:t xml:space="preserve"> autoritaire</w:t>
      </w:r>
      <w:r>
        <w:t>s</w:t>
      </w:r>
      <w:r w:rsidR="001472B8">
        <w:t> »</w:t>
      </w:r>
      <w:r w:rsidRPr="00915594">
        <w:t xml:space="preserve"> à l’intérieur d</w:t>
      </w:r>
      <w:r>
        <w:t>e</w:t>
      </w:r>
      <w:r w:rsidRPr="00915594">
        <w:t xml:space="preserve"> régime</w:t>
      </w:r>
      <w:r>
        <w:t>s</w:t>
      </w:r>
      <w:r w:rsidRPr="00915594">
        <w:t xml:space="preserve"> démocratique</w:t>
      </w:r>
      <w:r>
        <w:t>s, qui</w:t>
      </w:r>
      <w:r w:rsidRPr="00915594">
        <w:t xml:space="preserve"> </w:t>
      </w:r>
      <w:r>
        <w:t xml:space="preserve">sont accompagnés généralement d’une </w:t>
      </w:r>
      <w:r w:rsidRPr="00915594">
        <w:t xml:space="preserve">charge idéologique identitaire, </w:t>
      </w:r>
      <w:r>
        <w:t xml:space="preserve">d’un </w:t>
      </w:r>
      <w:r w:rsidRPr="00915594">
        <w:t xml:space="preserve">zèle anti-intellectuel et </w:t>
      </w:r>
      <w:r>
        <w:t xml:space="preserve">de </w:t>
      </w:r>
      <w:r w:rsidRPr="00915594">
        <w:t xml:space="preserve">volontarisme dirigiste. Et derrière </w:t>
      </w:r>
      <w:r>
        <w:t xml:space="preserve">tout cela, émerge </w:t>
      </w:r>
      <w:r w:rsidRPr="00915594">
        <w:t xml:space="preserve">la volonté d’exercer le monopole de l’usage légitime de la vérité.  Mais nous nous confrontons aussi à un mal qui semble lui être opposé – </w:t>
      </w:r>
      <w:r>
        <w:t>celui découlant d</w:t>
      </w:r>
      <w:r w:rsidRPr="00915594">
        <w:t>es procédures supposées neutres et objectives de quantification et d’évaluation de la science dans la mouvance néolibérale. Le gouvernement néolibéral de la science ne cherche pas à censurer les sciences ni à leur imposer des contenus. Il cherche à les structurer et à les délimiter. Bref, il vise à les soumettre à des logiques imaginaires d</w:t>
      </w:r>
      <w:r>
        <w:t>’un</w:t>
      </w:r>
      <w:r w:rsidRPr="00915594">
        <w:t xml:space="preserve"> marché concurrentiel, d’entreprise et d’utilité sociale. Mais cette prétendue impartialité bureaucratique pénètre la science jus</w:t>
      </w:r>
      <w:r w:rsidR="001472B8">
        <w:t>qu’</w:t>
      </w:r>
      <w:r w:rsidRPr="00915594">
        <w:t>au fond de l</w:t>
      </w:r>
      <w:r w:rsidR="001472B8">
        <w:t>’</w:t>
      </w:r>
      <w:r w:rsidRPr="00915594">
        <w:t>âme. Comme le montrent les développements récents, en Pologne et ailleurs, la logique autoritaire et la logique néolibérale, bien qu</w:t>
      </w:r>
      <w:r w:rsidR="001472B8">
        <w:t>’</w:t>
      </w:r>
      <w:r w:rsidRPr="00915594">
        <w:t>essentiellement hétérogènes, peuvent néanmoins se conjuguer et produire des formes hybrides. Le monde social est capable de réconcilier de telles contradictions.</w:t>
      </w:r>
      <w:r>
        <w:t xml:space="preserve"> </w:t>
      </w:r>
    </w:p>
    <w:p w14:paraId="46CDF7F0" w14:textId="2F6C2963" w:rsidR="00A64A4E" w:rsidRPr="00915594" w:rsidRDefault="00A64A4E" w:rsidP="00A64A4E">
      <w:pPr>
        <w:spacing w:before="240" w:after="240"/>
        <w:jc w:val="both"/>
      </w:pPr>
      <w:r w:rsidRPr="00915594">
        <w:t>Finalement il reste un rapport essentiellement socratique</w:t>
      </w:r>
      <w:r w:rsidR="001472B8">
        <w:t> : celui</w:t>
      </w:r>
      <w:r w:rsidRPr="00915594">
        <w:t xml:space="preserve"> entre la science et l’opinion publique qui</w:t>
      </w:r>
      <w:r>
        <w:t>,</w:t>
      </w:r>
      <w:r w:rsidRPr="00915594">
        <w:t xml:space="preserve"> elle-aussi</w:t>
      </w:r>
      <w:r>
        <w:t>,</w:t>
      </w:r>
      <w:r w:rsidRPr="00915594">
        <w:t xml:space="preserve"> chérit ses aspirations de légitimer les vérités scientifiques. Or, avouons-le, les intimidations </w:t>
      </w:r>
      <w:r>
        <w:t xml:space="preserve">violant </w:t>
      </w:r>
      <w:r w:rsidRPr="00915594">
        <w:t xml:space="preserve">la liberté des chercheurs ne viennent pas exclusivement du pouvoir, elles peuvent aussi intervenir </w:t>
      </w:r>
      <w:r w:rsidR="001472B8">
        <w:t>« </w:t>
      </w:r>
      <w:r w:rsidRPr="00915594">
        <w:t>par le bas</w:t>
      </w:r>
      <w:r w:rsidR="001472B8">
        <w:t> »</w:t>
      </w:r>
      <w:r w:rsidRPr="00915594">
        <w:t xml:space="preserve">, de la société et du monde universitaire lui-même. Quelle posture faut-il adopter envers les mobilisations anti-scientifiques </w:t>
      </w:r>
      <w:r>
        <w:t xml:space="preserve">qu’elles soient </w:t>
      </w:r>
      <w:r w:rsidRPr="00915594">
        <w:t xml:space="preserve">populaires, vernaculaires, complotistes ou confessionnelles, minoritaires ou bien toutes puissantes ?   </w:t>
      </w:r>
    </w:p>
    <w:p w14:paraId="66AD8581" w14:textId="77777777" w:rsidR="00A64A4E" w:rsidRPr="00915594" w:rsidRDefault="00A64A4E" w:rsidP="00A64A4E">
      <w:pPr>
        <w:spacing w:before="240" w:after="240"/>
        <w:jc w:val="both"/>
      </w:pPr>
      <w:r>
        <w:t xml:space="preserve">Afin de </w:t>
      </w:r>
      <w:r w:rsidRPr="00915594">
        <w:t xml:space="preserve">mieux comprendre </w:t>
      </w:r>
      <w:r>
        <w:t>c</w:t>
      </w:r>
      <w:r w:rsidRPr="00915594">
        <w:t xml:space="preserve">es articulations </w:t>
      </w:r>
      <w:r>
        <w:t xml:space="preserve">entre </w:t>
      </w:r>
      <w:r w:rsidRPr="00915594">
        <w:t>vérité scientifique</w:t>
      </w:r>
      <w:r>
        <w:t xml:space="preserve">, </w:t>
      </w:r>
      <w:r w:rsidRPr="00915594">
        <w:t>procédures de gestion</w:t>
      </w:r>
      <w:r>
        <w:t>, et pressions sur</w:t>
      </w:r>
      <w:r w:rsidRPr="00915594">
        <w:t xml:space="preserve"> la science, </w:t>
      </w:r>
      <w:r>
        <w:t>n</w:t>
      </w:r>
      <w:r w:rsidRPr="00915594">
        <w:t>ous proposons les volets suivants</w:t>
      </w:r>
      <w:r>
        <w:t> :</w:t>
      </w:r>
    </w:p>
    <w:p w14:paraId="29E7A578" w14:textId="07DD4658" w:rsidR="00A64A4E" w:rsidRPr="00915594" w:rsidRDefault="00A64A4E" w:rsidP="00CD79A0">
      <w:pPr>
        <w:pStyle w:val="Akapitzlist"/>
        <w:numPr>
          <w:ilvl w:val="0"/>
          <w:numId w:val="3"/>
        </w:numPr>
        <w:spacing w:before="240" w:after="240"/>
        <w:jc w:val="both"/>
      </w:pPr>
      <w:r w:rsidRPr="00915594">
        <w:t xml:space="preserve">Liberté scientifique </w:t>
      </w:r>
      <w:r>
        <w:t xml:space="preserve">et </w:t>
      </w:r>
      <w:r w:rsidRPr="00915594">
        <w:t>frontières politiques, géographiques et culturelles</w:t>
      </w:r>
    </w:p>
    <w:p w14:paraId="36C3ACE2" w14:textId="1584189A" w:rsidR="00A64A4E" w:rsidRPr="00915594" w:rsidRDefault="00A64A4E" w:rsidP="00CD79A0">
      <w:pPr>
        <w:pStyle w:val="Akapitzlist"/>
        <w:numPr>
          <w:ilvl w:val="0"/>
          <w:numId w:val="3"/>
        </w:numPr>
        <w:spacing w:before="240" w:after="240"/>
        <w:jc w:val="both"/>
      </w:pPr>
      <w:r w:rsidRPr="00915594">
        <w:t xml:space="preserve">Liberté scientifique </w:t>
      </w:r>
      <w:r>
        <w:t xml:space="preserve">et </w:t>
      </w:r>
      <w:r w:rsidRPr="00915594">
        <w:t xml:space="preserve">frontières </w:t>
      </w:r>
      <w:r>
        <w:t>professionnelles</w:t>
      </w:r>
      <w:r w:rsidRPr="00915594">
        <w:t xml:space="preserve">, </w:t>
      </w:r>
      <w:r>
        <w:t xml:space="preserve">face à </w:t>
      </w:r>
      <w:r w:rsidRPr="00915594">
        <w:t xml:space="preserve">la diversité des vérités scientifiques et </w:t>
      </w:r>
      <w:r>
        <w:t xml:space="preserve">de </w:t>
      </w:r>
      <w:r w:rsidRPr="00915594">
        <w:t>leur</w:t>
      </w:r>
      <w:r>
        <w:t>s</w:t>
      </w:r>
      <w:r w:rsidRPr="00915594">
        <w:t xml:space="preserve"> usages</w:t>
      </w:r>
      <w:r>
        <w:t xml:space="preserve">, face à </w:t>
      </w:r>
      <w:r w:rsidRPr="00915594">
        <w:t xml:space="preserve">l'idéal de la solidarité scientifique </w:t>
      </w:r>
    </w:p>
    <w:p w14:paraId="0BCC2E1A" w14:textId="3BD71DE2" w:rsidR="00A64A4E" w:rsidRDefault="00A64A4E" w:rsidP="00CD79A0">
      <w:pPr>
        <w:pStyle w:val="Akapitzlist"/>
        <w:numPr>
          <w:ilvl w:val="0"/>
          <w:numId w:val="3"/>
        </w:numPr>
        <w:spacing w:before="240" w:after="240"/>
        <w:jc w:val="both"/>
      </w:pPr>
      <w:r w:rsidRPr="00915594">
        <w:t xml:space="preserve">Liberté scientifique et les frontières </w:t>
      </w:r>
      <w:r>
        <w:t xml:space="preserve">de </w:t>
      </w:r>
      <w:r w:rsidRPr="00915594">
        <w:t xml:space="preserve">l’autonomie. L’autonomie du champ scientifique est une construction sociale dynamique à géométrie variable. Nous chercherons  à suivre ces contours et </w:t>
      </w:r>
      <w:r>
        <w:t xml:space="preserve">ses </w:t>
      </w:r>
      <w:r w:rsidRPr="00915594">
        <w:t xml:space="preserve">mutations   </w:t>
      </w:r>
    </w:p>
    <w:p w14:paraId="31D958F0" w14:textId="77777777" w:rsidR="006B6310" w:rsidRDefault="00D15142" w:rsidP="00013C3B">
      <w:pPr>
        <w:spacing w:before="240" w:after="240"/>
        <w:jc w:val="both"/>
        <w:rPr>
          <w:b/>
          <w:bCs/>
          <w:lang w:val="en-GB"/>
        </w:rPr>
      </w:pPr>
      <w:r>
        <w:rPr>
          <w:b/>
          <w:bCs/>
          <w:lang w:val="en-GB"/>
        </w:rPr>
        <w:t xml:space="preserve">                                      </w:t>
      </w:r>
    </w:p>
    <w:p w14:paraId="2132E5EC" w14:textId="7DF3A39E" w:rsidR="00013C3B" w:rsidRPr="00D15142" w:rsidRDefault="006B6310" w:rsidP="00013C3B">
      <w:pPr>
        <w:spacing w:before="240" w:after="240"/>
        <w:jc w:val="both"/>
        <w:rPr>
          <w:b/>
          <w:bCs/>
          <w:lang w:val="en-GB"/>
        </w:rPr>
      </w:pPr>
      <w:r>
        <w:rPr>
          <w:b/>
          <w:bCs/>
          <w:lang w:val="en-GB"/>
        </w:rPr>
        <w:t xml:space="preserve">                                   </w:t>
      </w:r>
      <w:r w:rsidR="00013C3B" w:rsidRPr="00D15142">
        <w:rPr>
          <w:b/>
          <w:bCs/>
          <w:lang w:val="en-GB"/>
        </w:rPr>
        <w:t>Scientific Freedom and Democracy.</w:t>
      </w:r>
    </w:p>
    <w:p w14:paraId="38AB40DD" w14:textId="6ED34F61" w:rsidR="00013C3B" w:rsidRDefault="00D15142" w:rsidP="00013C3B">
      <w:pPr>
        <w:spacing w:before="240" w:after="240"/>
        <w:jc w:val="both"/>
        <w:rPr>
          <w:b/>
          <w:bCs/>
          <w:lang w:val="en-GB"/>
        </w:rPr>
      </w:pPr>
      <w:r>
        <w:rPr>
          <w:b/>
          <w:bCs/>
          <w:lang w:val="en-GB"/>
        </w:rPr>
        <w:t xml:space="preserve">                             </w:t>
      </w:r>
      <w:r w:rsidR="00013C3B" w:rsidRPr="00D15142">
        <w:rPr>
          <w:b/>
          <w:bCs/>
          <w:lang w:val="en-GB"/>
        </w:rPr>
        <w:t>Truth and its borders in democratic societies</w:t>
      </w:r>
    </w:p>
    <w:p w14:paraId="088861A8" w14:textId="77777777" w:rsidR="006B6310" w:rsidRDefault="006B6310" w:rsidP="00013C3B">
      <w:pPr>
        <w:spacing w:before="240" w:after="240"/>
        <w:jc w:val="both"/>
        <w:rPr>
          <w:b/>
          <w:bCs/>
          <w:lang w:val="en-GB"/>
        </w:rPr>
      </w:pPr>
      <w:r>
        <w:rPr>
          <w:b/>
          <w:bCs/>
          <w:lang w:val="en-GB"/>
        </w:rPr>
        <w:t xml:space="preserve">                                     </w:t>
      </w:r>
    </w:p>
    <w:p w14:paraId="4B9E247B" w14:textId="0E15E577" w:rsidR="006B6310" w:rsidRPr="006B6310" w:rsidRDefault="00A92A7A" w:rsidP="00013C3B">
      <w:pPr>
        <w:spacing w:before="240" w:after="240"/>
        <w:jc w:val="both"/>
        <w:rPr>
          <w:lang w:val="en-GB"/>
        </w:rPr>
      </w:pPr>
      <w:r>
        <w:rPr>
          <w:b/>
          <w:bCs/>
          <w:lang w:val="en-GB"/>
        </w:rPr>
        <w:t xml:space="preserve">                                          </w:t>
      </w:r>
      <w:r w:rsidR="006B6310" w:rsidRPr="006B6310">
        <w:rPr>
          <w:lang w:val="en-GB"/>
        </w:rPr>
        <w:t xml:space="preserve">Warsaw 13-14 Mai, 2022 </w:t>
      </w:r>
    </w:p>
    <w:p w14:paraId="1CE4259F" w14:textId="77777777" w:rsidR="00013C3B" w:rsidRPr="00013C3B" w:rsidRDefault="00013C3B" w:rsidP="00013C3B">
      <w:pPr>
        <w:spacing w:before="240" w:after="240"/>
        <w:jc w:val="both"/>
        <w:rPr>
          <w:lang w:val="en-GB"/>
        </w:rPr>
      </w:pPr>
    </w:p>
    <w:p w14:paraId="7783F53D" w14:textId="77777777" w:rsidR="00013C3B" w:rsidRPr="00E5542C" w:rsidRDefault="00013C3B" w:rsidP="00013C3B">
      <w:pPr>
        <w:spacing w:before="240" w:after="240"/>
        <w:jc w:val="both"/>
        <w:rPr>
          <w:lang w:val="en-GB"/>
        </w:rPr>
      </w:pPr>
      <w:r w:rsidRPr="00E5542C">
        <w:rPr>
          <w:lang w:val="en-GB"/>
        </w:rPr>
        <w:lastRenderedPageBreak/>
        <w:t>Affairs between scientific freedom and democracy have never been serene. Their long lasting and turbulent  interplay was initiated with a quite unsettling event – when the democrats put Socrates to death . One can argue that this Periclean democracy, belligerent and hostile to women and foreigners, was not yet a true one. But the question is more complicated than that. We are strongly prone to believe that procedures as freedom shields can protect us against ills of the power of the majority  and more importantly against the tyranny of usurpers of that majority.  History of modernity, schematic one at least, suggests a structural bond between advances of scientific revolution (autonomous from political power) and democratisation of political power itself. But what we believe to be an iron law of history could easily reveal itself to be a purely contingent correlation. There are strong reasons to uphold this contingency. As for today, advanced capitalism does not seem to require the framework of the state of law (China provides strong evidence for that) and electoral democracy offers no guarantee against flagrant abuses of human rights of citizens (as in the case of Philippines). Instead of being protected within a larger framework of democratic processes the autonomy of scientific practice easily becomes target of diverse hostile schemes.</w:t>
      </w:r>
    </w:p>
    <w:p w14:paraId="1C641302" w14:textId="77777777" w:rsidR="00013C3B" w:rsidRPr="00E5542C" w:rsidRDefault="00013C3B" w:rsidP="00013C3B">
      <w:pPr>
        <w:spacing w:before="240" w:after="240"/>
        <w:jc w:val="both"/>
        <w:rPr>
          <w:lang w:val="en-GB"/>
        </w:rPr>
      </w:pPr>
      <w:r w:rsidRPr="00E5542C">
        <w:rPr>
          <w:lang w:val="en-GB"/>
        </w:rPr>
        <w:t>We do not aspire to define the essence of democracy, rather we are interested in tensions arising between sciences and democracies, their mutual demarcation lines, their contradicting aspirations in particular with relation to the question of truth.</w:t>
      </w:r>
    </w:p>
    <w:p w14:paraId="4639F24B" w14:textId="77777777" w:rsidR="00013C3B" w:rsidRPr="00E5542C" w:rsidRDefault="00013C3B" w:rsidP="00013C3B">
      <w:pPr>
        <w:spacing w:before="240" w:after="240"/>
        <w:jc w:val="both"/>
        <w:rPr>
          <w:lang w:val="en-GB"/>
        </w:rPr>
      </w:pPr>
      <w:r w:rsidRPr="00E5542C">
        <w:rPr>
          <w:lang w:val="en-GB"/>
        </w:rPr>
        <w:t>We start from the hypothesis that scientific freedoms are today confronted with two perils of very different nature. First comes from “authoritarian transitions” within democratic regimes, usually carrying an identitarian, ultraconservative and sometimes openly antiscientific ideology. Behind this ideology hides a drive to exercise political monopoly of truth.  Second menace is quite opposite: it consists of procedures which are supposed to be neutral and content-blind. The neoliberal governance of science seeks to subordinate it to imaginary logics of competitive market. Its means consist of proliferating new quantifications and measurements and in order to achieve new distribution of power and prestige within scientific fields. These supposedly neutral procedures infiltrate science into its depth.  In fact, even if they seem heterogenous and contradictory, the Polish case proves that both authoritarian and neoliberal logic can be reconciled inside one policy. Social world is capable of reconciling such contradictions.</w:t>
      </w:r>
    </w:p>
    <w:p w14:paraId="3810F46C" w14:textId="77777777" w:rsidR="00013C3B" w:rsidRPr="00E5542C" w:rsidRDefault="00013C3B" w:rsidP="00013C3B">
      <w:pPr>
        <w:spacing w:before="240" w:after="240"/>
        <w:jc w:val="both"/>
        <w:rPr>
          <w:lang w:val="en-GB"/>
        </w:rPr>
      </w:pPr>
      <w:r w:rsidRPr="00E5542C">
        <w:rPr>
          <w:lang w:val="en-GB"/>
        </w:rPr>
        <w:t>Additionally, the state is not the only player in the game. The tensions between science and various “public opinions” coming from below or from within rather than from above grow profusely.  The question we want to tackle is how to act in response to different antiscientific deployments, be it popular, confessional, conspiratorial, minoritarian or majoritarian.</w:t>
      </w:r>
    </w:p>
    <w:p w14:paraId="7D7DB084" w14:textId="77777777" w:rsidR="00013C3B" w:rsidRPr="00E5542C" w:rsidRDefault="00013C3B" w:rsidP="00013C3B">
      <w:pPr>
        <w:spacing w:before="240" w:after="240"/>
        <w:jc w:val="both"/>
        <w:rPr>
          <w:lang w:val="en-GB"/>
        </w:rPr>
      </w:pPr>
      <w:r w:rsidRPr="00E5542C">
        <w:rPr>
          <w:lang w:val="en-GB"/>
        </w:rPr>
        <w:t>In order to explore these workings which put sciences under siege and, at the same time, learn to avoid the besieged fortress syndrome we propose the following themes:</w:t>
      </w:r>
    </w:p>
    <w:p w14:paraId="59E9BDA0" w14:textId="77777777" w:rsidR="00013C3B" w:rsidRPr="00E5542C" w:rsidRDefault="00013C3B" w:rsidP="00013C3B">
      <w:pPr>
        <w:spacing w:before="240" w:after="240"/>
        <w:jc w:val="both"/>
        <w:rPr>
          <w:lang w:val="en-GB"/>
        </w:rPr>
      </w:pPr>
      <w:r w:rsidRPr="00E5542C">
        <w:rPr>
          <w:lang w:val="en-GB"/>
        </w:rPr>
        <w:t>-          Scientific freedom and geographical, cultural, religious and political borders;</w:t>
      </w:r>
    </w:p>
    <w:p w14:paraId="771C7EC2" w14:textId="77777777" w:rsidR="00013C3B" w:rsidRPr="00E5542C" w:rsidRDefault="00013C3B" w:rsidP="00013C3B">
      <w:pPr>
        <w:spacing w:before="240" w:after="240"/>
        <w:jc w:val="both"/>
        <w:rPr>
          <w:lang w:val="en-GB"/>
        </w:rPr>
      </w:pPr>
      <w:r w:rsidRPr="00E5542C">
        <w:rPr>
          <w:lang w:val="en-GB"/>
        </w:rPr>
        <w:t>-          Scientific freedom combined with professional limits, diversity of scientific conventions of truth, and the ideal of  scientific solidarity;</w:t>
      </w:r>
    </w:p>
    <w:p w14:paraId="1B37DE4D" w14:textId="77777777" w:rsidR="00013C3B" w:rsidRPr="00E5542C" w:rsidRDefault="00013C3B" w:rsidP="00013C3B">
      <w:pPr>
        <w:spacing w:before="240" w:after="240"/>
        <w:jc w:val="both"/>
        <w:rPr>
          <w:lang w:val="en-GB"/>
        </w:rPr>
      </w:pPr>
      <w:r w:rsidRPr="00E5542C">
        <w:rPr>
          <w:lang w:val="en-GB"/>
        </w:rPr>
        <w:t>-          Scientific freedom is a dynamic social construct, we shall follow its mutations, limits and inner paradoxes.</w:t>
      </w:r>
    </w:p>
    <w:p w14:paraId="4957F355" w14:textId="77777777" w:rsidR="00013C3B" w:rsidRPr="00E5542C" w:rsidRDefault="00013C3B" w:rsidP="00013C3B">
      <w:pPr>
        <w:spacing w:before="240" w:after="240"/>
        <w:jc w:val="both"/>
        <w:rPr>
          <w:lang w:val="en-GB"/>
        </w:rPr>
      </w:pPr>
    </w:p>
    <w:p w14:paraId="14E50A36" w14:textId="5F7C2F0F" w:rsidR="005265D3" w:rsidRPr="00506B98" w:rsidRDefault="00CD79A0" w:rsidP="00CD79A0">
      <w:pPr>
        <w:spacing w:before="240" w:after="240"/>
        <w:jc w:val="both"/>
        <w:rPr>
          <w:i/>
          <w:iCs/>
        </w:rPr>
      </w:pPr>
      <w:r w:rsidRPr="00506B98">
        <w:rPr>
          <w:i/>
          <w:iCs/>
        </w:rPr>
        <w:lastRenderedPageBreak/>
        <w:t>Promues par</w:t>
      </w:r>
      <w:r w:rsidR="005265D3" w:rsidRPr="00506B98">
        <w:rPr>
          <w:i/>
          <w:iCs/>
        </w:rPr>
        <w:t xml:space="preserve"> la</w:t>
      </w:r>
      <w:r w:rsidRPr="00506B98">
        <w:rPr>
          <w:i/>
          <w:iCs/>
        </w:rPr>
        <w:t xml:space="preserve"> Facult</w:t>
      </w:r>
      <w:r w:rsidR="005265D3" w:rsidRPr="00506B98">
        <w:rPr>
          <w:i/>
          <w:iCs/>
        </w:rPr>
        <w:t xml:space="preserve">é de </w:t>
      </w:r>
      <w:r w:rsidRPr="00506B98">
        <w:rPr>
          <w:i/>
          <w:iCs/>
        </w:rPr>
        <w:t>Philosoph</w:t>
      </w:r>
      <w:r w:rsidR="005265D3" w:rsidRPr="00506B98">
        <w:rPr>
          <w:i/>
          <w:iCs/>
        </w:rPr>
        <w:t>ie de</w:t>
      </w:r>
      <w:r w:rsidRPr="00506B98">
        <w:rPr>
          <w:i/>
          <w:iCs/>
        </w:rPr>
        <w:t xml:space="preserve"> </w:t>
      </w:r>
      <w:r w:rsidR="005265D3" w:rsidRPr="00506B98">
        <w:rPr>
          <w:i/>
          <w:iCs/>
        </w:rPr>
        <w:t>l’</w:t>
      </w:r>
      <w:r w:rsidRPr="00506B98">
        <w:rPr>
          <w:i/>
          <w:iCs/>
        </w:rPr>
        <w:t>Universit</w:t>
      </w:r>
      <w:r w:rsidR="005265D3" w:rsidRPr="00506B98">
        <w:rPr>
          <w:i/>
          <w:iCs/>
        </w:rPr>
        <w:t>é</w:t>
      </w:r>
      <w:r w:rsidRPr="00506B98">
        <w:rPr>
          <w:i/>
          <w:iCs/>
        </w:rPr>
        <w:t xml:space="preserve"> </w:t>
      </w:r>
      <w:r w:rsidR="005265D3" w:rsidRPr="00506B98">
        <w:rPr>
          <w:i/>
          <w:iCs/>
        </w:rPr>
        <w:t>de</w:t>
      </w:r>
      <w:r w:rsidRPr="00506B98">
        <w:rPr>
          <w:i/>
          <w:iCs/>
        </w:rPr>
        <w:t xml:space="preserve"> </w:t>
      </w:r>
      <w:r w:rsidR="005265D3" w:rsidRPr="00506B98">
        <w:rPr>
          <w:i/>
          <w:iCs/>
        </w:rPr>
        <w:t>Varsovie</w:t>
      </w:r>
      <w:r w:rsidRPr="00506B98">
        <w:rPr>
          <w:i/>
          <w:iCs/>
        </w:rPr>
        <w:t xml:space="preserve">, </w:t>
      </w:r>
      <w:r w:rsidR="005265D3" w:rsidRPr="00506B98">
        <w:rPr>
          <w:i/>
          <w:iCs/>
        </w:rPr>
        <w:t xml:space="preserve">le Fonds d’Analyse des Sociétés Politiques, le Centre de civilisation française et d’études francophones de l’Université de Varsovie, </w:t>
      </w:r>
      <w:r w:rsidR="001472B8" w:rsidRPr="00506B98">
        <w:rPr>
          <w:i/>
          <w:iCs/>
        </w:rPr>
        <w:t xml:space="preserve">la Chaire Yves </w:t>
      </w:r>
      <w:proofErr w:type="spellStart"/>
      <w:r w:rsidR="001472B8" w:rsidRPr="00506B98">
        <w:rPr>
          <w:i/>
          <w:iCs/>
        </w:rPr>
        <w:t>Oltramare</w:t>
      </w:r>
      <w:proofErr w:type="spellEnd"/>
      <w:r w:rsidR="001472B8" w:rsidRPr="00506B98">
        <w:rPr>
          <w:i/>
          <w:iCs/>
        </w:rPr>
        <w:t xml:space="preserve"> « Religion et politique dans le monde contemporain » du </w:t>
      </w:r>
      <w:proofErr w:type="spellStart"/>
      <w:r w:rsidR="005265D3" w:rsidRPr="00506B98">
        <w:rPr>
          <w:i/>
          <w:iCs/>
        </w:rPr>
        <w:t>Graduate</w:t>
      </w:r>
      <w:proofErr w:type="spellEnd"/>
      <w:r w:rsidR="005265D3" w:rsidRPr="00506B98">
        <w:rPr>
          <w:i/>
          <w:iCs/>
        </w:rPr>
        <w:t xml:space="preserve"> Institute of International and </w:t>
      </w:r>
      <w:proofErr w:type="spellStart"/>
      <w:r w:rsidR="005265D3" w:rsidRPr="00506B98">
        <w:rPr>
          <w:i/>
          <w:iCs/>
        </w:rPr>
        <w:t>Development</w:t>
      </w:r>
      <w:proofErr w:type="spellEnd"/>
      <w:r w:rsidR="005265D3" w:rsidRPr="00506B98">
        <w:rPr>
          <w:i/>
          <w:iCs/>
        </w:rPr>
        <w:t xml:space="preserve"> </w:t>
      </w:r>
      <w:proofErr w:type="spellStart"/>
      <w:r w:rsidR="005265D3" w:rsidRPr="00506B98">
        <w:rPr>
          <w:i/>
          <w:iCs/>
        </w:rPr>
        <w:t>Studies</w:t>
      </w:r>
      <w:proofErr w:type="spellEnd"/>
      <w:r w:rsidR="005265D3" w:rsidRPr="00506B98">
        <w:rPr>
          <w:i/>
          <w:iCs/>
        </w:rPr>
        <w:t xml:space="preserve"> de Genève, le Centre français de recherche en sciences sociales Prague, </w:t>
      </w:r>
      <w:r w:rsidRPr="00506B98">
        <w:rPr>
          <w:i/>
          <w:iCs/>
        </w:rPr>
        <w:t xml:space="preserve">ces journées d'étude font partie de la Caravane Libertés scientifiques, la production de connaissance sous contrainte, </w:t>
      </w:r>
      <w:r w:rsidR="005265D3" w:rsidRPr="00506B98">
        <w:rPr>
          <w:i/>
          <w:iCs/>
        </w:rPr>
        <w:t xml:space="preserve">lancée par le FASOPO en soutien </w:t>
      </w:r>
      <w:r w:rsidR="001472B8" w:rsidRPr="00506B98">
        <w:rPr>
          <w:i/>
          <w:iCs/>
        </w:rPr>
        <w:t>à</w:t>
      </w:r>
      <w:r w:rsidR="005265D3" w:rsidRPr="00506B98">
        <w:rPr>
          <w:i/>
          <w:iCs/>
        </w:rPr>
        <w:t xml:space="preserve"> Fariba </w:t>
      </w:r>
      <w:proofErr w:type="spellStart"/>
      <w:r w:rsidR="005265D3" w:rsidRPr="00506B98">
        <w:rPr>
          <w:i/>
          <w:iCs/>
        </w:rPr>
        <w:t>Adelkhah</w:t>
      </w:r>
      <w:proofErr w:type="spellEnd"/>
      <w:r w:rsidR="005265D3" w:rsidRPr="00506B98">
        <w:rPr>
          <w:i/>
          <w:iCs/>
        </w:rPr>
        <w:t xml:space="preserve">, </w:t>
      </w:r>
      <w:r w:rsidR="00290CDA" w:rsidRPr="00506B98">
        <w:rPr>
          <w:i/>
          <w:iCs/>
        </w:rPr>
        <w:t>anthropologue à Sciences Po Paris</w:t>
      </w:r>
      <w:r w:rsidR="001472B8" w:rsidRPr="00506B98">
        <w:rPr>
          <w:i/>
          <w:iCs/>
        </w:rPr>
        <w:t>,</w:t>
      </w:r>
      <w:r w:rsidR="00290CDA" w:rsidRPr="00506B98">
        <w:rPr>
          <w:i/>
          <w:iCs/>
        </w:rPr>
        <w:t xml:space="preserve"> spécialiste de l</w:t>
      </w:r>
      <w:r w:rsidR="001472B8" w:rsidRPr="00506B98">
        <w:rPr>
          <w:i/>
          <w:iCs/>
        </w:rPr>
        <w:t>’Iran et de l’</w:t>
      </w:r>
      <w:r w:rsidR="00290CDA" w:rsidRPr="00506B98">
        <w:rPr>
          <w:i/>
          <w:iCs/>
        </w:rPr>
        <w:t>Afghanistan, prisonnière scientifique à Téhéran depuis le 5 juin 2019.</w:t>
      </w:r>
    </w:p>
    <w:p w14:paraId="5BF93261" w14:textId="15C9830E" w:rsidR="00A81D4F" w:rsidRPr="00506B98" w:rsidRDefault="00DC01EF" w:rsidP="00290CDA">
      <w:pPr>
        <w:spacing w:before="240" w:after="240"/>
        <w:jc w:val="both"/>
        <w:rPr>
          <w:i/>
          <w:iCs/>
          <w:lang w:val="en-GB"/>
        </w:rPr>
      </w:pPr>
      <w:r w:rsidRPr="00506B98">
        <w:rPr>
          <w:i/>
          <w:iCs/>
          <w:lang w:val="en-GB"/>
        </w:rPr>
        <w:t xml:space="preserve">The </w:t>
      </w:r>
      <w:proofErr w:type="spellStart"/>
      <w:r w:rsidRPr="00506B98">
        <w:rPr>
          <w:i/>
          <w:iCs/>
          <w:lang w:val="en-GB"/>
        </w:rPr>
        <w:t>conférence</w:t>
      </w:r>
      <w:proofErr w:type="spellEnd"/>
      <w:r w:rsidRPr="00506B98">
        <w:rPr>
          <w:i/>
          <w:iCs/>
          <w:lang w:val="en-GB"/>
        </w:rPr>
        <w:t xml:space="preserve"> is </w:t>
      </w:r>
      <w:r w:rsidR="005723BA" w:rsidRPr="00506B98">
        <w:rPr>
          <w:i/>
          <w:iCs/>
          <w:lang w:val="en-GB"/>
        </w:rPr>
        <w:t xml:space="preserve">a part of a </w:t>
      </w:r>
      <w:r w:rsidR="00F44523" w:rsidRPr="00506B98">
        <w:rPr>
          <w:i/>
          <w:iCs/>
          <w:lang w:val="en-GB"/>
        </w:rPr>
        <w:t xml:space="preserve">cycle Caravane </w:t>
      </w:r>
      <w:proofErr w:type="spellStart"/>
      <w:r w:rsidR="00F44523" w:rsidRPr="00506B98">
        <w:rPr>
          <w:i/>
          <w:iCs/>
          <w:lang w:val="en-GB"/>
        </w:rPr>
        <w:t>Libertés</w:t>
      </w:r>
      <w:proofErr w:type="spellEnd"/>
      <w:r w:rsidR="00F44523" w:rsidRPr="00506B98">
        <w:rPr>
          <w:i/>
          <w:iCs/>
          <w:lang w:val="en-GB"/>
        </w:rPr>
        <w:t xml:space="preserve"> </w:t>
      </w:r>
      <w:proofErr w:type="spellStart"/>
      <w:r w:rsidR="00F44523" w:rsidRPr="00506B98">
        <w:rPr>
          <w:i/>
          <w:iCs/>
          <w:lang w:val="en-GB"/>
        </w:rPr>
        <w:t>scientifiques</w:t>
      </w:r>
      <w:proofErr w:type="spellEnd"/>
      <w:r w:rsidR="00F44523" w:rsidRPr="00506B98">
        <w:rPr>
          <w:lang w:val="en-GB"/>
        </w:rPr>
        <w:t xml:space="preserve">, </w:t>
      </w:r>
      <w:r w:rsidR="00F44523" w:rsidRPr="00506B98">
        <w:rPr>
          <w:i/>
          <w:iCs/>
          <w:lang w:val="en-GB"/>
        </w:rPr>
        <w:t xml:space="preserve">production of knowledge under </w:t>
      </w:r>
      <w:proofErr w:type="spellStart"/>
      <w:r w:rsidR="001E603E" w:rsidRPr="00506B98">
        <w:rPr>
          <w:i/>
          <w:iCs/>
          <w:lang w:val="en-GB"/>
        </w:rPr>
        <w:t>under</w:t>
      </w:r>
      <w:proofErr w:type="spellEnd"/>
      <w:r w:rsidR="001E603E" w:rsidRPr="00506B98">
        <w:rPr>
          <w:i/>
          <w:iCs/>
          <w:lang w:val="en-GB"/>
        </w:rPr>
        <w:t xml:space="preserve"> constraint </w:t>
      </w:r>
      <w:r w:rsidRPr="00506B98">
        <w:rPr>
          <w:i/>
          <w:iCs/>
          <w:lang w:val="en-GB"/>
        </w:rPr>
        <w:t xml:space="preserve">dedicated </w:t>
      </w:r>
      <w:r w:rsidR="001E603E" w:rsidRPr="00506B98">
        <w:rPr>
          <w:i/>
          <w:iCs/>
          <w:lang w:val="en-GB"/>
        </w:rPr>
        <w:t xml:space="preserve">to à </w:t>
      </w:r>
      <w:proofErr w:type="spellStart"/>
      <w:r w:rsidR="001E603E" w:rsidRPr="00506B98">
        <w:rPr>
          <w:i/>
          <w:iCs/>
          <w:lang w:val="en-GB"/>
        </w:rPr>
        <w:t>Fariba</w:t>
      </w:r>
      <w:proofErr w:type="spellEnd"/>
      <w:r w:rsidR="001E603E" w:rsidRPr="00506B98">
        <w:rPr>
          <w:i/>
          <w:iCs/>
          <w:lang w:val="en-GB"/>
        </w:rPr>
        <w:t xml:space="preserve"> </w:t>
      </w:r>
      <w:proofErr w:type="spellStart"/>
      <w:r w:rsidR="001E603E" w:rsidRPr="00506B98">
        <w:rPr>
          <w:i/>
          <w:iCs/>
          <w:lang w:val="en-GB"/>
        </w:rPr>
        <w:t>Adelkhah</w:t>
      </w:r>
      <w:proofErr w:type="spellEnd"/>
      <w:r w:rsidR="001C551F" w:rsidRPr="00506B98">
        <w:rPr>
          <w:i/>
          <w:iCs/>
          <w:lang w:val="en-GB"/>
        </w:rPr>
        <w:t>, anthropologist at Science</w:t>
      </w:r>
      <w:r w:rsidR="00506B98">
        <w:rPr>
          <w:i/>
          <w:iCs/>
          <w:lang w:val="en-GB"/>
        </w:rPr>
        <w:t xml:space="preserve"> </w:t>
      </w:r>
      <w:r w:rsidR="001C551F" w:rsidRPr="00506B98">
        <w:rPr>
          <w:i/>
          <w:iCs/>
          <w:lang w:val="en-GB"/>
        </w:rPr>
        <w:t>P</w:t>
      </w:r>
      <w:r w:rsidR="00506B98">
        <w:rPr>
          <w:i/>
          <w:iCs/>
          <w:lang w:val="en-GB"/>
        </w:rPr>
        <w:t>o</w:t>
      </w:r>
      <w:r w:rsidR="001C551F" w:rsidRPr="00506B98">
        <w:rPr>
          <w:i/>
          <w:iCs/>
          <w:lang w:val="en-GB"/>
        </w:rPr>
        <w:t xml:space="preserve"> Paris, specialis</w:t>
      </w:r>
      <w:r w:rsidR="003110CA" w:rsidRPr="00506B98">
        <w:rPr>
          <w:i/>
          <w:iCs/>
          <w:lang w:val="en-GB"/>
        </w:rPr>
        <w:t>ing</w:t>
      </w:r>
      <w:r w:rsidR="001C551F" w:rsidRPr="00506B98">
        <w:rPr>
          <w:i/>
          <w:iCs/>
          <w:lang w:val="en-GB"/>
        </w:rPr>
        <w:t xml:space="preserve"> </w:t>
      </w:r>
      <w:r w:rsidR="003110CA" w:rsidRPr="00506B98">
        <w:rPr>
          <w:i/>
          <w:iCs/>
          <w:lang w:val="en-GB"/>
        </w:rPr>
        <w:t>in</w:t>
      </w:r>
      <w:r w:rsidR="001C551F" w:rsidRPr="00506B98">
        <w:rPr>
          <w:i/>
          <w:iCs/>
          <w:lang w:val="en-GB"/>
        </w:rPr>
        <w:t xml:space="preserve"> Iran and Afghanistan</w:t>
      </w:r>
      <w:r w:rsidR="003110CA" w:rsidRPr="00506B98">
        <w:rPr>
          <w:i/>
          <w:iCs/>
          <w:lang w:val="en-GB"/>
        </w:rPr>
        <w:t xml:space="preserve">, scientific prisoner in Tehran since </w:t>
      </w:r>
      <w:r w:rsidR="00387DAC" w:rsidRPr="00506B98">
        <w:rPr>
          <w:i/>
          <w:iCs/>
          <w:lang w:val="en-GB"/>
        </w:rPr>
        <w:t>June the 5</w:t>
      </w:r>
      <w:r w:rsidR="00387DAC" w:rsidRPr="00506B98">
        <w:rPr>
          <w:i/>
          <w:iCs/>
          <w:vertAlign w:val="superscript"/>
          <w:lang w:val="en-GB"/>
        </w:rPr>
        <w:t>th</w:t>
      </w:r>
      <w:r w:rsidR="00387DAC" w:rsidRPr="00506B98">
        <w:rPr>
          <w:i/>
          <w:iCs/>
          <w:lang w:val="en-GB"/>
        </w:rPr>
        <w:t xml:space="preserve"> 2019</w:t>
      </w:r>
      <w:r w:rsidR="001C551F" w:rsidRPr="00506B98">
        <w:rPr>
          <w:i/>
          <w:iCs/>
          <w:lang w:val="en-GB"/>
        </w:rPr>
        <w:t xml:space="preserve"> </w:t>
      </w:r>
    </w:p>
    <w:p w14:paraId="36D5FD42" w14:textId="07A1069D" w:rsidR="001533CE" w:rsidRPr="00387DAC" w:rsidRDefault="00387DAC" w:rsidP="00A64A4E">
      <w:pPr>
        <w:spacing w:before="240" w:after="240"/>
        <w:jc w:val="both"/>
      </w:pPr>
      <w:r w:rsidRPr="00D70299">
        <w:rPr>
          <w:i/>
          <w:iCs/>
          <w:sz w:val="20"/>
          <w:szCs w:val="20"/>
        </w:rPr>
        <w:t>La Caravane des libertés scientifiques a débuté à Rabat (Recherche de terrain et libertés scientifiques, 3 avril 2021), s’est poursuivie à Paris (Liberté scientifique et risques du métier, 23-24 septembre 2021), à Genève (Religion et liberté scientifique, 30 septembre-1er octobre 2021), et à Turin (Liberté scientifique et liberté méthodologique, 27-28 octobre 2021). De prochaines étapes sont prévues notamment à Strasbourg (Guerre et liberté scientifique, septembre 2022) et à Oxford (</w:t>
      </w:r>
      <w:proofErr w:type="spellStart"/>
      <w:r w:rsidRPr="00D70299">
        <w:rPr>
          <w:i/>
          <w:iCs/>
          <w:sz w:val="20"/>
          <w:szCs w:val="20"/>
        </w:rPr>
        <w:t>Politics</w:t>
      </w:r>
      <w:proofErr w:type="spellEnd"/>
      <w:r w:rsidRPr="00D70299">
        <w:rPr>
          <w:i/>
          <w:iCs/>
          <w:sz w:val="20"/>
          <w:szCs w:val="20"/>
        </w:rPr>
        <w:t xml:space="preserve"> and </w:t>
      </w:r>
      <w:proofErr w:type="spellStart"/>
      <w:r w:rsidRPr="00D70299">
        <w:rPr>
          <w:i/>
          <w:iCs/>
          <w:sz w:val="20"/>
          <w:szCs w:val="20"/>
        </w:rPr>
        <w:t>Ethics</w:t>
      </w:r>
      <w:proofErr w:type="spellEnd"/>
      <w:r w:rsidRPr="00D70299">
        <w:rPr>
          <w:i/>
          <w:iCs/>
          <w:sz w:val="20"/>
          <w:szCs w:val="20"/>
        </w:rPr>
        <w:t xml:space="preserve"> of Non-State </w:t>
      </w:r>
      <w:proofErr w:type="spellStart"/>
      <w:r w:rsidRPr="00D70299">
        <w:rPr>
          <w:i/>
          <w:iCs/>
          <w:sz w:val="20"/>
          <w:szCs w:val="20"/>
        </w:rPr>
        <w:t>University</w:t>
      </w:r>
      <w:proofErr w:type="spellEnd"/>
      <w:r w:rsidRPr="00D70299">
        <w:rPr>
          <w:i/>
          <w:iCs/>
          <w:sz w:val="20"/>
          <w:szCs w:val="20"/>
        </w:rPr>
        <w:t xml:space="preserve"> </w:t>
      </w:r>
      <w:proofErr w:type="spellStart"/>
      <w:r w:rsidRPr="00D70299">
        <w:rPr>
          <w:i/>
          <w:iCs/>
          <w:sz w:val="20"/>
          <w:szCs w:val="20"/>
        </w:rPr>
        <w:t>Financing</w:t>
      </w:r>
      <w:proofErr w:type="spellEnd"/>
      <w:r w:rsidRPr="00D70299">
        <w:rPr>
          <w:i/>
          <w:iCs/>
          <w:sz w:val="20"/>
          <w:szCs w:val="20"/>
        </w:rPr>
        <w:t>, janvier 2023</w:t>
      </w:r>
      <w:r>
        <w:rPr>
          <w:i/>
          <w:iCs/>
          <w:sz w:val="20"/>
          <w:szCs w:val="20"/>
        </w:rPr>
        <w:t>)</w:t>
      </w:r>
    </w:p>
    <w:p w14:paraId="1EA8E853" w14:textId="77777777" w:rsidR="002B39D2" w:rsidRDefault="002B39D2" w:rsidP="00A64A4E">
      <w:pPr>
        <w:spacing w:before="240" w:after="240"/>
        <w:jc w:val="both"/>
      </w:pPr>
    </w:p>
    <w:p w14:paraId="1B8EBD75" w14:textId="10D035B4" w:rsidR="00290CDA" w:rsidRPr="008A468E" w:rsidRDefault="00CD79A0" w:rsidP="00A64A4E">
      <w:pPr>
        <w:spacing w:before="240" w:after="240"/>
        <w:jc w:val="both"/>
        <w:rPr>
          <w:lang w:val="pl-PL"/>
        </w:rPr>
      </w:pPr>
      <w:proofErr w:type="spellStart"/>
      <w:r w:rsidRPr="008A468E">
        <w:rPr>
          <w:lang w:val="pl-PL"/>
        </w:rPr>
        <w:t>Programme</w:t>
      </w:r>
      <w:proofErr w:type="spellEnd"/>
      <w:r w:rsidR="007B31BC" w:rsidRPr="008A468E">
        <w:rPr>
          <w:lang w:val="pl-PL"/>
        </w:rPr>
        <w:t xml:space="preserve"> </w:t>
      </w:r>
    </w:p>
    <w:p w14:paraId="0E0FD7A3" w14:textId="77777777" w:rsidR="002B39D2" w:rsidRPr="008A468E" w:rsidRDefault="002B39D2" w:rsidP="00CD79A0">
      <w:pPr>
        <w:spacing w:before="240" w:after="240"/>
        <w:jc w:val="both"/>
        <w:rPr>
          <w:b/>
          <w:bCs/>
          <w:lang w:val="pl-PL"/>
        </w:rPr>
      </w:pPr>
    </w:p>
    <w:p w14:paraId="7C386B35" w14:textId="0F17DE47" w:rsidR="00CD79A0" w:rsidRPr="002A782E" w:rsidRDefault="00CD79A0" w:rsidP="00CD79A0">
      <w:pPr>
        <w:spacing w:before="240" w:after="240"/>
        <w:jc w:val="both"/>
        <w:rPr>
          <w:b/>
          <w:bCs/>
          <w:u w:val="single"/>
          <w:lang w:val="pl-PL"/>
        </w:rPr>
      </w:pPr>
      <w:proofErr w:type="spellStart"/>
      <w:r w:rsidRPr="002A782E">
        <w:rPr>
          <w:b/>
          <w:bCs/>
          <w:u w:val="single"/>
          <w:lang w:val="pl-PL"/>
        </w:rPr>
        <w:t>Vendredi</w:t>
      </w:r>
      <w:proofErr w:type="spellEnd"/>
      <w:r w:rsidRPr="002A782E">
        <w:rPr>
          <w:b/>
          <w:bCs/>
          <w:u w:val="single"/>
          <w:lang w:val="pl-PL"/>
        </w:rPr>
        <w:t xml:space="preserve"> 13 mai</w:t>
      </w:r>
      <w:r w:rsidR="00581A67" w:rsidRPr="002A782E">
        <w:rPr>
          <w:b/>
          <w:bCs/>
          <w:u w:val="single"/>
          <w:lang w:val="pl-PL"/>
        </w:rPr>
        <w:t>/</w:t>
      </w:r>
      <w:proofErr w:type="spellStart"/>
      <w:r w:rsidR="00581A67" w:rsidRPr="002A782E">
        <w:rPr>
          <w:b/>
          <w:bCs/>
          <w:u w:val="single"/>
          <w:lang w:val="pl-PL"/>
        </w:rPr>
        <w:t>Friday</w:t>
      </w:r>
      <w:proofErr w:type="spellEnd"/>
      <w:r w:rsidR="00581A67" w:rsidRPr="002A782E">
        <w:rPr>
          <w:b/>
          <w:bCs/>
          <w:u w:val="single"/>
          <w:lang w:val="pl-PL"/>
        </w:rPr>
        <w:t xml:space="preserve"> May 1</w:t>
      </w:r>
      <w:r w:rsidR="00B426B8" w:rsidRPr="002A782E">
        <w:rPr>
          <w:b/>
          <w:bCs/>
          <w:u w:val="single"/>
          <w:lang w:val="pl-PL"/>
        </w:rPr>
        <w:t>3</w:t>
      </w:r>
      <w:r w:rsidR="002B39D2" w:rsidRPr="002A782E">
        <w:rPr>
          <w:b/>
          <w:bCs/>
          <w:u w:val="single"/>
          <w:lang w:val="pl-PL"/>
        </w:rPr>
        <w:t xml:space="preserve">/ </w:t>
      </w:r>
      <w:r w:rsidR="00D15C18" w:rsidRPr="002A782E">
        <w:rPr>
          <w:b/>
          <w:bCs/>
          <w:u w:val="single"/>
          <w:lang w:val="pl-PL"/>
        </w:rPr>
        <w:t xml:space="preserve">    </w:t>
      </w:r>
      <w:r w:rsidR="00FC6AE7" w:rsidRPr="002A782E">
        <w:rPr>
          <w:b/>
          <w:bCs/>
          <w:u w:val="single"/>
          <w:lang w:val="pl-PL"/>
        </w:rPr>
        <w:t xml:space="preserve">Krakowskie Przedmieście 3, Aula </w:t>
      </w:r>
      <w:proofErr w:type="spellStart"/>
      <w:r w:rsidR="00FC6AE7" w:rsidRPr="002A782E">
        <w:rPr>
          <w:b/>
          <w:bCs/>
          <w:u w:val="single"/>
          <w:lang w:val="pl-PL"/>
        </w:rPr>
        <w:t>M.Ossowskiej</w:t>
      </w:r>
      <w:proofErr w:type="spellEnd"/>
      <w:r w:rsidR="00FC6AE7" w:rsidRPr="002A782E">
        <w:rPr>
          <w:b/>
          <w:bCs/>
          <w:u w:val="single"/>
          <w:lang w:val="pl-PL"/>
        </w:rPr>
        <w:t xml:space="preserve"> (116)</w:t>
      </w:r>
      <w:r w:rsidR="00D15C18" w:rsidRPr="002A782E">
        <w:rPr>
          <w:b/>
          <w:bCs/>
          <w:u w:val="single"/>
          <w:lang w:val="pl-PL"/>
        </w:rPr>
        <w:t xml:space="preserve">                               </w:t>
      </w:r>
      <w:r w:rsidR="00A851C6" w:rsidRPr="002A782E">
        <w:rPr>
          <w:b/>
          <w:bCs/>
          <w:u w:val="single"/>
          <w:lang w:val="pl-PL"/>
        </w:rPr>
        <w:t xml:space="preserve">     </w:t>
      </w:r>
      <w:r w:rsidR="00D15C18" w:rsidRPr="002A782E">
        <w:rPr>
          <w:b/>
          <w:bCs/>
          <w:u w:val="single"/>
          <w:lang w:val="pl-PL"/>
        </w:rPr>
        <w:t xml:space="preserve"> </w:t>
      </w:r>
    </w:p>
    <w:p w14:paraId="3EB88E6E" w14:textId="77777777" w:rsidR="00E02F75" w:rsidRPr="002A782E" w:rsidRDefault="00E02F75" w:rsidP="00CD79A0">
      <w:pPr>
        <w:spacing w:before="240" w:after="240"/>
        <w:jc w:val="both"/>
        <w:rPr>
          <w:b/>
          <w:bCs/>
          <w:u w:val="single"/>
          <w:lang w:val="pl-PL"/>
        </w:rPr>
      </w:pPr>
    </w:p>
    <w:p w14:paraId="1B75C598" w14:textId="2032BB5A" w:rsidR="00CD79A0" w:rsidRPr="00E02F75" w:rsidRDefault="00171F36" w:rsidP="00CD79A0">
      <w:pPr>
        <w:spacing w:before="240" w:after="240"/>
        <w:jc w:val="both"/>
        <w:rPr>
          <w:b/>
          <w:bCs/>
        </w:rPr>
      </w:pPr>
      <w:r>
        <w:rPr>
          <w:b/>
          <w:bCs/>
        </w:rPr>
        <w:t xml:space="preserve">16.00 </w:t>
      </w:r>
      <w:r w:rsidR="00E02F75" w:rsidRPr="00E02F75">
        <w:rPr>
          <w:b/>
          <w:bCs/>
        </w:rPr>
        <w:t>Prélude</w:t>
      </w:r>
      <w:r w:rsidR="00EB432E" w:rsidRPr="00E02F75">
        <w:rPr>
          <w:b/>
          <w:bCs/>
        </w:rPr>
        <w:t xml:space="preserve"> </w:t>
      </w:r>
    </w:p>
    <w:p w14:paraId="0502AE28" w14:textId="13045733" w:rsidR="001D70F7" w:rsidRDefault="001D70F7" w:rsidP="001D70F7">
      <w:pPr>
        <w:spacing w:before="240" w:after="240"/>
        <w:jc w:val="both"/>
      </w:pPr>
      <w:proofErr w:type="spellStart"/>
      <w:r w:rsidRPr="00663A4D">
        <w:rPr>
          <w:bCs/>
        </w:rPr>
        <w:t>Michał</w:t>
      </w:r>
      <w:proofErr w:type="spellEnd"/>
      <w:r w:rsidRPr="00663A4D">
        <w:rPr>
          <w:bCs/>
        </w:rPr>
        <w:t xml:space="preserve"> </w:t>
      </w:r>
      <w:proofErr w:type="spellStart"/>
      <w:r w:rsidRPr="00663A4D">
        <w:rPr>
          <w:bCs/>
        </w:rPr>
        <w:t>Kozłowski</w:t>
      </w:r>
      <w:proofErr w:type="spellEnd"/>
      <w:r w:rsidR="002A782E">
        <w:rPr>
          <w:bCs/>
        </w:rPr>
        <w:t xml:space="preserve"> et Nicolas </w:t>
      </w:r>
      <w:proofErr w:type="spellStart"/>
      <w:r w:rsidR="002A782E">
        <w:rPr>
          <w:bCs/>
        </w:rPr>
        <w:t>Maslowski</w:t>
      </w:r>
      <w:proofErr w:type="spellEnd"/>
      <w:r w:rsidR="002A782E">
        <w:rPr>
          <w:bCs/>
        </w:rPr>
        <w:t xml:space="preserve"> </w:t>
      </w:r>
      <w:r>
        <w:t> : Introduction au colloque</w:t>
      </w:r>
    </w:p>
    <w:p w14:paraId="3001C075" w14:textId="4CE35C5E" w:rsidR="00663A4D" w:rsidRPr="001D70F7" w:rsidRDefault="00EB432E" w:rsidP="00CD79A0">
      <w:pPr>
        <w:spacing w:before="240" w:after="240"/>
        <w:jc w:val="both"/>
      </w:pPr>
      <w:r>
        <w:t>Irene Bono</w:t>
      </w:r>
      <w:r w:rsidR="00663A4D">
        <w:t xml:space="preserve"> : </w:t>
      </w:r>
      <w:r w:rsidR="00663A4D" w:rsidRPr="00E02F75">
        <w:t>Caravane des libertés scientifiques</w:t>
      </w:r>
    </w:p>
    <w:p w14:paraId="7DBF03D6" w14:textId="77777777" w:rsidR="001D70F7" w:rsidRDefault="001D70F7" w:rsidP="00CD79A0">
      <w:pPr>
        <w:spacing w:before="240" w:after="240"/>
        <w:jc w:val="both"/>
        <w:rPr>
          <w:b/>
          <w:bCs/>
        </w:rPr>
      </w:pPr>
    </w:p>
    <w:p w14:paraId="102A1D15" w14:textId="52EA334D" w:rsidR="00CD79A0" w:rsidRPr="00F23AB7" w:rsidRDefault="007B6E4B" w:rsidP="00CD79A0">
      <w:pPr>
        <w:spacing w:before="240" w:after="240"/>
        <w:jc w:val="both"/>
        <w:rPr>
          <w:b/>
          <w:bCs/>
        </w:rPr>
      </w:pPr>
      <w:r w:rsidRPr="00D068B7">
        <w:rPr>
          <w:b/>
          <w:bCs/>
        </w:rPr>
        <w:t>16.30</w:t>
      </w:r>
      <w:r>
        <w:t xml:space="preserve"> </w:t>
      </w:r>
      <w:r w:rsidR="00CD79A0" w:rsidRPr="00F23AB7">
        <w:rPr>
          <w:b/>
          <w:bCs/>
        </w:rPr>
        <w:t xml:space="preserve">Keynote </w:t>
      </w:r>
      <w:r w:rsidR="008E3D27">
        <w:rPr>
          <w:b/>
          <w:bCs/>
        </w:rPr>
        <w:t>1</w:t>
      </w:r>
    </w:p>
    <w:p w14:paraId="7FDD5BD8" w14:textId="03A53422" w:rsidR="002D0096" w:rsidRPr="001D70F7" w:rsidRDefault="00CD79A0" w:rsidP="00CD79A0">
      <w:pPr>
        <w:spacing w:before="240" w:after="240"/>
        <w:jc w:val="both"/>
      </w:pPr>
      <w:r>
        <w:t xml:space="preserve">Jacek </w:t>
      </w:r>
      <w:proofErr w:type="spellStart"/>
      <w:r>
        <w:t>Migasiński</w:t>
      </w:r>
      <w:proofErr w:type="spellEnd"/>
      <w:r w:rsidR="00EB6C8F">
        <w:t xml:space="preserve"> (Université de Varsovie)</w:t>
      </w:r>
      <w:r>
        <w:t xml:space="preserve"> : le mars 1968 </w:t>
      </w:r>
      <w:r w:rsidR="00B97971">
        <w:t>à</w:t>
      </w:r>
      <w:r>
        <w:t xml:space="preserve"> l’Université de Varsovie. Témoignage </w:t>
      </w:r>
    </w:p>
    <w:p w14:paraId="2524A1AB" w14:textId="77777777" w:rsidR="001D70F7" w:rsidRDefault="001D70F7" w:rsidP="00CD79A0">
      <w:pPr>
        <w:spacing w:before="240" w:after="240"/>
        <w:jc w:val="both"/>
        <w:rPr>
          <w:b/>
          <w:bCs/>
        </w:rPr>
      </w:pPr>
    </w:p>
    <w:p w14:paraId="7901351E" w14:textId="2403140B" w:rsidR="00CD79A0" w:rsidRPr="00F32C3F" w:rsidRDefault="007343A8" w:rsidP="00CD79A0">
      <w:pPr>
        <w:spacing w:before="240" w:after="240"/>
        <w:jc w:val="both"/>
      </w:pPr>
      <w:r>
        <w:rPr>
          <w:b/>
          <w:bCs/>
        </w:rPr>
        <w:t>17.</w:t>
      </w:r>
      <w:r w:rsidR="00D068B7">
        <w:rPr>
          <w:b/>
          <w:bCs/>
        </w:rPr>
        <w:t xml:space="preserve">15 </w:t>
      </w:r>
      <w:r>
        <w:rPr>
          <w:b/>
          <w:bCs/>
        </w:rPr>
        <w:t xml:space="preserve"> </w:t>
      </w:r>
      <w:r w:rsidR="00CD79A0" w:rsidRPr="00F23AB7">
        <w:rPr>
          <w:b/>
          <w:bCs/>
        </w:rPr>
        <w:t>Les récits et leurs limites –  de la liberté impossible de l’historienne</w:t>
      </w:r>
      <w:r w:rsidR="00F32C3F">
        <w:rPr>
          <w:b/>
          <w:bCs/>
        </w:rPr>
        <w:t xml:space="preserve">/ </w:t>
      </w:r>
      <w:r w:rsidR="00F32C3F">
        <w:t xml:space="preserve">Stories and </w:t>
      </w:r>
      <w:proofErr w:type="spellStart"/>
      <w:r w:rsidR="00F32C3F">
        <w:t>their</w:t>
      </w:r>
      <w:proofErr w:type="spellEnd"/>
      <w:r w:rsidR="00F32C3F">
        <w:t xml:space="preserve"> </w:t>
      </w:r>
      <w:proofErr w:type="spellStart"/>
      <w:r w:rsidR="00F32C3F">
        <w:t>limits</w:t>
      </w:r>
      <w:proofErr w:type="spellEnd"/>
      <w:r w:rsidR="00C312D4">
        <w:t xml:space="preserve"> – on </w:t>
      </w:r>
      <w:proofErr w:type="spellStart"/>
      <w:r w:rsidR="00C312D4">
        <w:t>historian’s</w:t>
      </w:r>
      <w:proofErr w:type="spellEnd"/>
      <w:r w:rsidR="00C312D4">
        <w:t xml:space="preserve"> impossible </w:t>
      </w:r>
      <w:proofErr w:type="spellStart"/>
      <w:r w:rsidR="00C312D4">
        <w:t>freedom</w:t>
      </w:r>
      <w:proofErr w:type="spellEnd"/>
      <w:r w:rsidR="00C312D4">
        <w:t xml:space="preserve"> </w:t>
      </w:r>
    </w:p>
    <w:p w14:paraId="3E5FA6A0" w14:textId="7574CF7F" w:rsidR="00CD79A0" w:rsidRPr="009E7AC9" w:rsidRDefault="00CD79A0" w:rsidP="00CD79A0">
      <w:pPr>
        <w:spacing w:before="240" w:after="240"/>
        <w:jc w:val="both"/>
        <w:rPr>
          <w:lang w:val="en-US"/>
        </w:rPr>
      </w:pPr>
      <w:r>
        <w:t>« Chez nous l’avenir est plus facile à prévoir que le passé »</w:t>
      </w:r>
      <w:r w:rsidR="001472B8">
        <w:t xml:space="preserve"> : </w:t>
      </w:r>
      <w:r>
        <w:t>inspiré d’une ancienne plaisanterie  soviétique, nous chercherons à explorer les rapports complexes entre le travail des historiens et les récits politiquement légitimes.</w:t>
      </w:r>
      <w:r w:rsidR="00BA5144">
        <w:t>/</w:t>
      </w:r>
      <w:r w:rsidR="00B01134">
        <w:t xml:space="preserve"> </w:t>
      </w:r>
      <w:r w:rsidR="00B01134" w:rsidRPr="005B20DF">
        <w:rPr>
          <w:lang w:val="en-GB"/>
        </w:rPr>
        <w:t>« </w:t>
      </w:r>
      <w:r w:rsidR="004F44A5" w:rsidRPr="005B20DF">
        <w:rPr>
          <w:lang w:val="en-GB"/>
        </w:rPr>
        <w:t>With us the f</w:t>
      </w:r>
      <w:r w:rsidR="005E53B6" w:rsidRPr="005B20DF">
        <w:rPr>
          <w:lang w:val="en-GB"/>
        </w:rPr>
        <w:t xml:space="preserve">uture is easier to </w:t>
      </w:r>
      <w:r w:rsidR="00802135" w:rsidRPr="005B20DF">
        <w:rPr>
          <w:lang w:val="en-GB"/>
        </w:rPr>
        <w:t>foresee</w:t>
      </w:r>
      <w:r w:rsidR="005E53B6" w:rsidRPr="005B20DF">
        <w:rPr>
          <w:lang w:val="en-GB"/>
        </w:rPr>
        <w:t xml:space="preserve"> </w:t>
      </w:r>
      <w:r w:rsidR="008011CD" w:rsidRPr="005B20DF">
        <w:rPr>
          <w:lang w:val="en-GB"/>
        </w:rPr>
        <w:t>tha</w:t>
      </w:r>
      <w:r w:rsidR="004F44A5" w:rsidRPr="005B20DF">
        <w:rPr>
          <w:lang w:val="en-GB"/>
        </w:rPr>
        <w:t>n</w:t>
      </w:r>
      <w:r w:rsidR="008011CD" w:rsidRPr="005B20DF">
        <w:rPr>
          <w:lang w:val="en-GB"/>
        </w:rPr>
        <w:t xml:space="preserve"> the pas</w:t>
      </w:r>
      <w:r w:rsidR="00112CF0">
        <w:rPr>
          <w:lang w:val="en-GB"/>
        </w:rPr>
        <w:t xml:space="preserve">t </w:t>
      </w:r>
      <w:r w:rsidR="00112CF0" w:rsidRPr="00112CF0">
        <w:rPr>
          <w:lang w:val="en-GB"/>
        </w:rPr>
        <w:t>»</w:t>
      </w:r>
      <w:r w:rsidR="00E572A7">
        <w:rPr>
          <w:lang w:val="en-GB"/>
        </w:rPr>
        <w:t xml:space="preserve"> stated </w:t>
      </w:r>
      <w:r w:rsidR="00B70704">
        <w:rPr>
          <w:lang w:val="en-GB"/>
        </w:rPr>
        <w:t xml:space="preserve">a sarcastic Soviet wisdom. We shall explore the complex relations </w:t>
      </w:r>
      <w:r w:rsidR="002D7F47">
        <w:rPr>
          <w:lang w:val="en-GB"/>
        </w:rPr>
        <w:t xml:space="preserve">between work of a historian and politically legitimate narratives. </w:t>
      </w:r>
    </w:p>
    <w:p w14:paraId="76882329" w14:textId="02C34A33" w:rsidR="00CD79A0" w:rsidRDefault="00CD79A0" w:rsidP="00CD79A0">
      <w:pPr>
        <w:spacing w:before="240" w:after="240"/>
        <w:jc w:val="both"/>
      </w:pPr>
      <w:r w:rsidRPr="00D441D2">
        <w:lastRenderedPageBreak/>
        <w:t xml:space="preserve">Marek </w:t>
      </w:r>
      <w:proofErr w:type="spellStart"/>
      <w:r w:rsidRPr="00D441D2">
        <w:t>W</w:t>
      </w:r>
      <w:r w:rsidR="00E5542C">
        <w:t>ę</w:t>
      </w:r>
      <w:r w:rsidRPr="00D441D2">
        <w:t>cowski</w:t>
      </w:r>
      <w:proofErr w:type="spellEnd"/>
      <w:r w:rsidRPr="00D441D2">
        <w:t xml:space="preserve"> (Universit</w:t>
      </w:r>
      <w:r w:rsidR="001472B8">
        <w:t>é</w:t>
      </w:r>
      <w:r w:rsidRPr="00D441D2">
        <w:t xml:space="preserve"> de Varsovie</w:t>
      </w:r>
      <w:r>
        <w:t xml:space="preserve">) </w:t>
      </w:r>
      <w:r w:rsidRPr="00D441D2">
        <w:t xml:space="preserve">; </w:t>
      </w:r>
      <w:proofErr w:type="spellStart"/>
      <w:r w:rsidRPr="00D441D2">
        <w:t>El</w:t>
      </w:r>
      <w:r w:rsidR="00E5542C">
        <w:t>ż</w:t>
      </w:r>
      <w:r w:rsidRPr="00D441D2">
        <w:t>bieta</w:t>
      </w:r>
      <w:proofErr w:type="spellEnd"/>
      <w:r w:rsidRPr="00D441D2">
        <w:t xml:space="preserve"> </w:t>
      </w:r>
      <w:proofErr w:type="spellStart"/>
      <w:r w:rsidRPr="00D441D2">
        <w:t>Janicka</w:t>
      </w:r>
      <w:proofErr w:type="spellEnd"/>
      <w:r w:rsidRPr="00D441D2">
        <w:t xml:space="preserve"> </w:t>
      </w:r>
      <w:r>
        <w:t xml:space="preserve">(Académie polonaise de Sciences) </w:t>
      </w:r>
      <w:r w:rsidRPr="00D441D2">
        <w:t xml:space="preserve">; Mohamed </w:t>
      </w:r>
      <w:proofErr w:type="spellStart"/>
      <w:r w:rsidRPr="00D441D2">
        <w:t>Tozy</w:t>
      </w:r>
      <w:proofErr w:type="spellEnd"/>
      <w:r w:rsidRPr="00D441D2">
        <w:t xml:space="preserve"> </w:t>
      </w:r>
      <w:r>
        <w:t>(</w:t>
      </w:r>
      <w:r w:rsidR="00B43E73">
        <w:t xml:space="preserve">MESOPOLHIS, </w:t>
      </w:r>
      <w:r>
        <w:t>Institut d</w:t>
      </w:r>
      <w:r w:rsidR="001472B8">
        <w:t>’</w:t>
      </w:r>
      <w:r>
        <w:t>études politiques d</w:t>
      </w:r>
      <w:r w:rsidR="001472B8">
        <w:t>’</w:t>
      </w:r>
      <w:r>
        <w:t>Aix-en-Provence)</w:t>
      </w:r>
      <w:r w:rsidR="001472B8">
        <w:t>.</w:t>
      </w:r>
    </w:p>
    <w:p w14:paraId="66454F30" w14:textId="4D84B337" w:rsidR="007E12BA" w:rsidRPr="00EA0B37" w:rsidRDefault="007E12BA" w:rsidP="00CD79A0">
      <w:pPr>
        <w:spacing w:before="240" w:after="240"/>
        <w:jc w:val="both"/>
      </w:pPr>
      <w:r w:rsidRPr="00EA0B37">
        <w:t>Modération : Beatrice Hibou (</w:t>
      </w:r>
      <w:r w:rsidR="00B43E73">
        <w:t>CNRS/</w:t>
      </w:r>
      <w:r w:rsidRPr="00EA0B37">
        <w:t>CERI)</w:t>
      </w:r>
    </w:p>
    <w:p w14:paraId="7F125DBC" w14:textId="42D480C6" w:rsidR="008E3D27" w:rsidRPr="00EA0B37" w:rsidRDefault="00906260" w:rsidP="00CD79A0">
      <w:pPr>
        <w:spacing w:before="240" w:after="240"/>
        <w:jc w:val="both"/>
        <w:rPr>
          <w:b/>
          <w:bCs/>
        </w:rPr>
      </w:pPr>
      <w:r w:rsidRPr="00EA0B37">
        <w:rPr>
          <w:b/>
          <w:bCs/>
        </w:rPr>
        <w:t xml:space="preserve">19.00 </w:t>
      </w:r>
      <w:r w:rsidR="008E3D27" w:rsidRPr="00EA0B37">
        <w:rPr>
          <w:b/>
          <w:bCs/>
        </w:rPr>
        <w:t>Keynote 2</w:t>
      </w:r>
    </w:p>
    <w:p w14:paraId="255F51A3" w14:textId="0936AC77" w:rsidR="008E3D27" w:rsidRPr="008E3D27" w:rsidRDefault="008E3D27" w:rsidP="00CD79A0">
      <w:pPr>
        <w:spacing w:before="240" w:after="240"/>
        <w:jc w:val="both"/>
      </w:pPr>
      <w:r w:rsidRPr="008E3D27">
        <w:t>Jean-François Bayart</w:t>
      </w:r>
      <w:r w:rsidR="00663A4D">
        <w:t xml:space="preserve"> (IHEID Genève)</w:t>
      </w:r>
      <w:r w:rsidRPr="008E3D27">
        <w:t xml:space="preserve"> : La liberté scientifique à l'heure des frontières et des guerres de l'Etat-nation</w:t>
      </w:r>
    </w:p>
    <w:p w14:paraId="5FB9D055" w14:textId="77777777" w:rsidR="00CD79A0" w:rsidRPr="008E3D27" w:rsidRDefault="00CD79A0" w:rsidP="00CD79A0">
      <w:pPr>
        <w:spacing w:before="240" w:after="240"/>
        <w:jc w:val="both"/>
      </w:pPr>
    </w:p>
    <w:p w14:paraId="767A3134" w14:textId="5A0B7392" w:rsidR="00CD79A0" w:rsidRPr="00B73C7A" w:rsidRDefault="00CD79A0" w:rsidP="00CD79A0">
      <w:pPr>
        <w:spacing w:before="240" w:after="240"/>
        <w:jc w:val="both"/>
        <w:rPr>
          <w:b/>
          <w:bCs/>
          <w:u w:val="single"/>
          <w:lang w:val="pl-PL"/>
        </w:rPr>
      </w:pPr>
      <w:proofErr w:type="spellStart"/>
      <w:r w:rsidRPr="00B73C7A">
        <w:rPr>
          <w:b/>
          <w:bCs/>
          <w:u w:val="single"/>
          <w:lang w:val="pl-PL"/>
        </w:rPr>
        <w:t>Samedi</w:t>
      </w:r>
      <w:proofErr w:type="spellEnd"/>
      <w:r w:rsidRPr="00B73C7A">
        <w:rPr>
          <w:b/>
          <w:bCs/>
          <w:u w:val="single"/>
          <w:lang w:val="pl-PL"/>
        </w:rPr>
        <w:t xml:space="preserve"> 14 mai</w:t>
      </w:r>
      <w:r w:rsidR="00581A67" w:rsidRPr="00B73C7A">
        <w:rPr>
          <w:b/>
          <w:bCs/>
          <w:u w:val="single"/>
          <w:lang w:val="pl-PL"/>
        </w:rPr>
        <w:t xml:space="preserve">/ </w:t>
      </w:r>
      <w:proofErr w:type="spellStart"/>
      <w:r w:rsidR="00581A67" w:rsidRPr="00B73C7A">
        <w:rPr>
          <w:b/>
          <w:bCs/>
          <w:u w:val="single"/>
          <w:lang w:val="pl-PL"/>
        </w:rPr>
        <w:t>Saturday</w:t>
      </w:r>
      <w:proofErr w:type="spellEnd"/>
      <w:r w:rsidR="00581A67" w:rsidRPr="00B73C7A">
        <w:rPr>
          <w:b/>
          <w:bCs/>
          <w:u w:val="single"/>
          <w:lang w:val="pl-PL"/>
        </w:rPr>
        <w:t xml:space="preserve"> </w:t>
      </w:r>
      <w:r w:rsidR="00B426B8" w:rsidRPr="00B73C7A">
        <w:rPr>
          <w:b/>
          <w:bCs/>
          <w:u w:val="single"/>
          <w:lang w:val="pl-PL"/>
        </w:rPr>
        <w:t>May 14</w:t>
      </w:r>
      <w:r w:rsidR="005273DF" w:rsidRPr="00B73C7A">
        <w:rPr>
          <w:b/>
          <w:bCs/>
          <w:u w:val="single"/>
          <w:lang w:val="pl-PL"/>
        </w:rPr>
        <w:t xml:space="preserve">     Krakowskie Przedmieście 3</w:t>
      </w:r>
      <w:r w:rsidR="0077480F" w:rsidRPr="00B73C7A">
        <w:rPr>
          <w:b/>
          <w:bCs/>
          <w:u w:val="single"/>
          <w:lang w:val="pl-PL"/>
        </w:rPr>
        <w:t xml:space="preserve">, </w:t>
      </w:r>
      <w:r w:rsidR="00B71ED1" w:rsidRPr="00B73C7A">
        <w:rPr>
          <w:b/>
          <w:bCs/>
          <w:u w:val="single"/>
          <w:lang w:val="pl-PL"/>
        </w:rPr>
        <w:t xml:space="preserve">Aula </w:t>
      </w:r>
      <w:proofErr w:type="spellStart"/>
      <w:r w:rsidR="00E130AE" w:rsidRPr="00B73C7A">
        <w:rPr>
          <w:b/>
          <w:bCs/>
          <w:u w:val="single"/>
          <w:lang w:val="pl-PL"/>
        </w:rPr>
        <w:t>M.Ossowskiej</w:t>
      </w:r>
      <w:proofErr w:type="spellEnd"/>
      <w:r w:rsidR="00E130AE" w:rsidRPr="00B73C7A">
        <w:rPr>
          <w:b/>
          <w:bCs/>
          <w:u w:val="single"/>
          <w:lang w:val="pl-PL"/>
        </w:rPr>
        <w:t xml:space="preserve"> (116)</w:t>
      </w:r>
    </w:p>
    <w:p w14:paraId="3E777487" w14:textId="77777777" w:rsidR="009758DB" w:rsidRPr="00B73C7A" w:rsidRDefault="009758DB" w:rsidP="00CD79A0">
      <w:pPr>
        <w:spacing w:before="240" w:after="240"/>
        <w:jc w:val="both"/>
        <w:rPr>
          <w:b/>
          <w:bCs/>
          <w:lang w:val="pl-PL"/>
        </w:rPr>
      </w:pPr>
    </w:p>
    <w:p w14:paraId="48BEA069" w14:textId="5C18CCD8" w:rsidR="00CD79A0" w:rsidRPr="00FD4B48" w:rsidRDefault="00464C58" w:rsidP="00CD79A0">
      <w:pPr>
        <w:spacing w:before="240" w:after="240"/>
        <w:jc w:val="both"/>
      </w:pPr>
      <w:r>
        <w:rPr>
          <w:b/>
          <w:bCs/>
        </w:rPr>
        <w:t>10</w:t>
      </w:r>
      <w:r w:rsidR="00B661F6">
        <w:rPr>
          <w:b/>
          <w:bCs/>
        </w:rPr>
        <w:t xml:space="preserve">.00 </w:t>
      </w:r>
      <w:r w:rsidR="00CD79A0" w:rsidRPr="00F23AB7">
        <w:rPr>
          <w:b/>
          <w:bCs/>
        </w:rPr>
        <w:t>La cité universelle dans un monde morcelé – les sciences sociales à l’épreuve de frontières</w:t>
      </w:r>
      <w:r w:rsidR="00E85D0E">
        <w:rPr>
          <w:b/>
          <w:bCs/>
        </w:rPr>
        <w:t>/</w:t>
      </w:r>
      <w:r w:rsidR="00367309">
        <w:rPr>
          <w:b/>
          <w:bCs/>
        </w:rPr>
        <w:t xml:space="preserve"> </w:t>
      </w:r>
      <w:r w:rsidR="000F4B7A">
        <w:t>Universal</w:t>
      </w:r>
      <w:r w:rsidR="00016CE6">
        <w:t xml:space="preserve"> city in </w:t>
      </w:r>
      <w:r w:rsidR="00367309">
        <w:t>a</w:t>
      </w:r>
      <w:r w:rsidR="00016CE6">
        <w:t xml:space="preserve"> </w:t>
      </w:r>
      <w:proofErr w:type="spellStart"/>
      <w:r w:rsidR="00D220BD">
        <w:t>fragmented</w:t>
      </w:r>
      <w:proofErr w:type="spellEnd"/>
      <w:r w:rsidR="00D220BD">
        <w:t xml:space="preserve"> </w:t>
      </w:r>
      <w:r w:rsidR="00016CE6">
        <w:t xml:space="preserve">world </w:t>
      </w:r>
      <w:r w:rsidR="005665E3">
        <w:t>– social science</w:t>
      </w:r>
      <w:r w:rsidR="00CD5843">
        <w:t xml:space="preserve">s </w:t>
      </w:r>
      <w:proofErr w:type="spellStart"/>
      <w:r w:rsidR="00EA1FB6">
        <w:t>facing</w:t>
      </w:r>
      <w:proofErr w:type="spellEnd"/>
      <w:r w:rsidR="00EA1FB6">
        <w:t xml:space="preserve"> </w:t>
      </w:r>
      <w:r w:rsidR="00ED2104">
        <w:t xml:space="preserve">the </w:t>
      </w:r>
      <w:proofErr w:type="spellStart"/>
      <w:r w:rsidR="00ED2104">
        <w:t>challange</w:t>
      </w:r>
      <w:proofErr w:type="spellEnd"/>
      <w:r w:rsidR="00ED2104">
        <w:t xml:space="preserve"> of </w:t>
      </w:r>
      <w:proofErr w:type="spellStart"/>
      <w:r w:rsidR="00D05063">
        <w:t>borders</w:t>
      </w:r>
      <w:proofErr w:type="spellEnd"/>
      <w:r w:rsidR="00D05063">
        <w:t xml:space="preserve">. </w:t>
      </w:r>
    </w:p>
    <w:p w14:paraId="541CB42F" w14:textId="3F875AD1" w:rsidR="00CD79A0" w:rsidRDefault="00CD79A0" w:rsidP="00CD79A0">
      <w:pPr>
        <w:spacing w:before="240" w:after="240"/>
        <w:jc w:val="both"/>
      </w:pPr>
      <w:r>
        <w:t>Nous chercherons à considérer les frontières dans leur double caractère : en tant que constructions sociales et en tant qu’outils de construction sociale, y compris de la science elle-même</w:t>
      </w:r>
      <w:r w:rsidR="0002776B">
        <w:t xml:space="preserve">/ </w:t>
      </w:r>
      <w:proofErr w:type="spellStart"/>
      <w:r w:rsidR="00314B7B">
        <w:t>We</w:t>
      </w:r>
      <w:proofErr w:type="spellEnd"/>
      <w:r w:rsidR="00314B7B">
        <w:t xml:space="preserve"> </w:t>
      </w:r>
      <w:proofErr w:type="spellStart"/>
      <w:r w:rsidR="00314B7B">
        <w:t>seek</w:t>
      </w:r>
      <w:proofErr w:type="spellEnd"/>
      <w:r w:rsidR="00314B7B">
        <w:t xml:space="preserve"> to </w:t>
      </w:r>
      <w:proofErr w:type="spellStart"/>
      <w:r w:rsidR="00314B7B">
        <w:t>account</w:t>
      </w:r>
      <w:proofErr w:type="spellEnd"/>
      <w:r w:rsidR="00314B7B">
        <w:t xml:space="preserve"> for </w:t>
      </w:r>
      <w:proofErr w:type="spellStart"/>
      <w:r w:rsidR="00314B7B">
        <w:t>borders</w:t>
      </w:r>
      <w:proofErr w:type="spellEnd"/>
      <w:r w:rsidR="00314B7B">
        <w:t xml:space="preserve"> in </w:t>
      </w:r>
      <w:proofErr w:type="spellStart"/>
      <w:r w:rsidR="00314B7B">
        <w:t>the</w:t>
      </w:r>
      <w:r w:rsidR="00494285">
        <w:t>ir</w:t>
      </w:r>
      <w:proofErr w:type="spellEnd"/>
      <w:r w:rsidR="00494285">
        <w:t xml:space="preserve"> </w:t>
      </w:r>
      <w:proofErr w:type="spellStart"/>
      <w:r w:rsidR="00494285">
        <w:t>twofold</w:t>
      </w:r>
      <w:proofErr w:type="spellEnd"/>
      <w:r w:rsidR="00494285">
        <w:t xml:space="preserve"> nature</w:t>
      </w:r>
      <w:r w:rsidR="00C916CA">
        <w:t xml:space="preserve"> : as social </w:t>
      </w:r>
      <w:proofErr w:type="spellStart"/>
      <w:r w:rsidR="00C916CA" w:rsidRPr="00E85D0E">
        <w:t>constucts</w:t>
      </w:r>
      <w:proofErr w:type="spellEnd"/>
      <w:r w:rsidR="00C916CA">
        <w:t xml:space="preserve"> and as </w:t>
      </w:r>
      <w:proofErr w:type="spellStart"/>
      <w:r w:rsidR="00C916CA">
        <w:t>utensils</w:t>
      </w:r>
      <w:proofErr w:type="spellEnd"/>
      <w:r w:rsidR="00C916CA">
        <w:t xml:space="preserve"> of social </w:t>
      </w:r>
      <w:r w:rsidR="00DD29AD">
        <w:t xml:space="preserve">construction </w:t>
      </w:r>
      <w:r w:rsidR="0019374B">
        <w:t>(</w:t>
      </w:r>
      <w:proofErr w:type="spellStart"/>
      <w:r w:rsidR="0019374B" w:rsidRPr="00E85D0E">
        <w:t>inc</w:t>
      </w:r>
      <w:r w:rsidR="006D0BAB" w:rsidRPr="00E85D0E">
        <w:t>l</w:t>
      </w:r>
      <w:r w:rsidR="0019374B" w:rsidRPr="00E85D0E">
        <w:t>uding</w:t>
      </w:r>
      <w:proofErr w:type="spellEnd"/>
      <w:r w:rsidR="0019374B">
        <w:t xml:space="preserve"> </w:t>
      </w:r>
      <w:r w:rsidR="006D0BAB">
        <w:t>social</w:t>
      </w:r>
      <w:r w:rsidR="0019374B">
        <w:t xml:space="preserve"> </w:t>
      </w:r>
      <w:r w:rsidR="006D0BAB">
        <w:t xml:space="preserve">construction of science </w:t>
      </w:r>
      <w:proofErr w:type="spellStart"/>
      <w:r w:rsidR="006D0BAB">
        <w:t>itself</w:t>
      </w:r>
      <w:proofErr w:type="spellEnd"/>
      <w:r w:rsidR="00E51A01">
        <w:t>)</w:t>
      </w:r>
      <w:r w:rsidR="006D0BAB">
        <w:t xml:space="preserve"> </w:t>
      </w:r>
    </w:p>
    <w:p w14:paraId="6C395952" w14:textId="69F559C9" w:rsidR="00CD79A0" w:rsidRDefault="00CD79A0" w:rsidP="00CD79A0">
      <w:pPr>
        <w:spacing w:before="240" w:after="240"/>
        <w:jc w:val="both"/>
      </w:pPr>
      <w:r w:rsidRPr="00A41F3E">
        <w:t xml:space="preserve">Ioulia </w:t>
      </w:r>
      <w:proofErr w:type="spellStart"/>
      <w:r w:rsidRPr="00A41F3E">
        <w:t>Shoukan</w:t>
      </w:r>
      <w:proofErr w:type="spellEnd"/>
      <w:r w:rsidRPr="00A41F3E">
        <w:t xml:space="preserve"> </w:t>
      </w:r>
      <w:r>
        <w:t>(</w:t>
      </w:r>
      <w:r w:rsidRPr="00A41F3E">
        <w:t>Institut des sciences sociales du politique</w:t>
      </w:r>
      <w:r w:rsidR="001472B8">
        <w:t>, Université de Paris Nanterre</w:t>
      </w:r>
      <w:r w:rsidRPr="00A41F3E">
        <w:t xml:space="preserve">) ; Alessandro </w:t>
      </w:r>
      <w:proofErr w:type="spellStart"/>
      <w:r w:rsidRPr="00A41F3E">
        <w:t>Monsutti</w:t>
      </w:r>
      <w:proofErr w:type="spellEnd"/>
      <w:r>
        <w:t xml:space="preserve"> (</w:t>
      </w:r>
      <w:r w:rsidR="00663A4D">
        <w:t>IHEID Genève</w:t>
      </w:r>
      <w:r>
        <w:t>)</w:t>
      </w:r>
      <w:r w:rsidRPr="00A41F3E">
        <w:t xml:space="preserve">; Igor </w:t>
      </w:r>
      <w:proofErr w:type="spellStart"/>
      <w:r w:rsidRPr="00A41F3E">
        <w:t>Stiks</w:t>
      </w:r>
      <w:proofErr w:type="spellEnd"/>
      <w:r>
        <w:t xml:space="preserve"> (</w:t>
      </w:r>
      <w:r w:rsidRPr="0046234D">
        <w:t xml:space="preserve">Belgrade </w:t>
      </w:r>
      <w:proofErr w:type="spellStart"/>
      <w:r w:rsidRPr="0046234D">
        <w:t>Singidunum</w:t>
      </w:r>
      <w:proofErr w:type="spellEnd"/>
      <w:r w:rsidRPr="0046234D">
        <w:t xml:space="preserve"> </w:t>
      </w:r>
      <w:proofErr w:type="spellStart"/>
      <w:r w:rsidRPr="0046234D">
        <w:t>University</w:t>
      </w:r>
      <w:proofErr w:type="spellEnd"/>
      <w:r>
        <w:t xml:space="preserve">/ </w:t>
      </w:r>
      <w:proofErr w:type="spellStart"/>
      <w:r>
        <w:t>University</w:t>
      </w:r>
      <w:proofErr w:type="spellEnd"/>
      <w:r>
        <w:t xml:space="preserve"> of Ljubljana)</w:t>
      </w:r>
      <w:r w:rsidRPr="00A41F3E">
        <w:t xml:space="preserve">, Anna </w:t>
      </w:r>
      <w:proofErr w:type="spellStart"/>
      <w:r w:rsidRPr="00A41F3E">
        <w:t>Manzon</w:t>
      </w:r>
      <w:proofErr w:type="spellEnd"/>
      <w:r>
        <w:t xml:space="preserve"> (</w:t>
      </w:r>
      <w:proofErr w:type="spellStart"/>
      <w:r w:rsidRPr="00A428AB">
        <w:t>Università</w:t>
      </w:r>
      <w:proofErr w:type="spellEnd"/>
      <w:r w:rsidRPr="00A428AB">
        <w:t xml:space="preserve"> </w:t>
      </w:r>
      <w:proofErr w:type="spellStart"/>
      <w:r w:rsidRPr="00A428AB">
        <w:t>degli</w:t>
      </w:r>
      <w:proofErr w:type="spellEnd"/>
      <w:r w:rsidRPr="00A428AB">
        <w:t xml:space="preserve"> </w:t>
      </w:r>
      <w:proofErr w:type="spellStart"/>
      <w:r w:rsidRPr="00A428AB">
        <w:t>Studi</w:t>
      </w:r>
      <w:proofErr w:type="spellEnd"/>
      <w:r w:rsidRPr="00A428AB">
        <w:t xml:space="preserve"> di Torino</w:t>
      </w:r>
      <w:r>
        <w:t>)</w:t>
      </w:r>
    </w:p>
    <w:p w14:paraId="779CFE08" w14:textId="3D64431B" w:rsidR="007E12BA" w:rsidRDefault="007E12BA" w:rsidP="00CD79A0">
      <w:pPr>
        <w:spacing w:before="240" w:after="240"/>
        <w:jc w:val="both"/>
      </w:pPr>
      <w:r>
        <w:t>Modération : Jérôme H</w:t>
      </w:r>
      <w:r w:rsidRPr="007E12BA">
        <w:t>eurtaux</w:t>
      </w:r>
      <w:r>
        <w:t xml:space="preserve"> (CEFRES)</w:t>
      </w:r>
    </w:p>
    <w:p w14:paraId="31288C54" w14:textId="77777777" w:rsidR="00EA0B37" w:rsidRDefault="00EA0B37" w:rsidP="00CD79A0">
      <w:pPr>
        <w:spacing w:before="240" w:after="240"/>
        <w:jc w:val="both"/>
        <w:rPr>
          <w:b/>
          <w:bCs/>
        </w:rPr>
      </w:pPr>
    </w:p>
    <w:p w14:paraId="6F248E5B" w14:textId="392B6F14" w:rsidR="00CD79A0" w:rsidRDefault="00C31597" w:rsidP="00CD79A0">
      <w:pPr>
        <w:spacing w:before="240" w:after="240"/>
        <w:jc w:val="both"/>
      </w:pPr>
      <w:r w:rsidRPr="00C31597">
        <w:rPr>
          <w:b/>
          <w:bCs/>
        </w:rPr>
        <w:t xml:space="preserve">12.00  Beyond the Curtain – </w:t>
      </w:r>
      <w:proofErr w:type="spellStart"/>
      <w:r w:rsidRPr="00C31597">
        <w:rPr>
          <w:b/>
          <w:bCs/>
        </w:rPr>
        <w:t>Praforte</w:t>
      </w:r>
      <w:proofErr w:type="spellEnd"/>
      <w:r w:rsidRPr="00C31597">
        <w:rPr>
          <w:b/>
          <w:bCs/>
        </w:rPr>
        <w:t xml:space="preserve">: an </w:t>
      </w:r>
      <w:proofErr w:type="spellStart"/>
      <w:r w:rsidRPr="00C31597">
        <w:rPr>
          <w:b/>
          <w:bCs/>
        </w:rPr>
        <w:t>archipelago</w:t>
      </w:r>
      <w:proofErr w:type="spellEnd"/>
      <w:r w:rsidRPr="00C31597">
        <w:rPr>
          <w:b/>
          <w:bCs/>
        </w:rPr>
        <w:t xml:space="preserve"> of </w:t>
      </w:r>
      <w:proofErr w:type="spellStart"/>
      <w:r w:rsidRPr="00C31597">
        <w:rPr>
          <w:b/>
          <w:bCs/>
        </w:rPr>
        <w:t>memories</w:t>
      </w:r>
      <w:proofErr w:type="spellEnd"/>
      <w:r w:rsidRPr="00C31597">
        <w:rPr>
          <w:b/>
          <w:bCs/>
        </w:rPr>
        <w:t xml:space="preserve"> </w:t>
      </w:r>
      <w:r w:rsidRPr="00761ED7">
        <w:t xml:space="preserve">(film de Stefano Morandini et Alessandro </w:t>
      </w:r>
      <w:proofErr w:type="spellStart"/>
      <w:r w:rsidRPr="00761ED7">
        <w:t>Monsutti</w:t>
      </w:r>
      <w:proofErr w:type="spellEnd"/>
      <w:r w:rsidRPr="00761ED7">
        <w:t xml:space="preserve">) discussion et débat avec Alessandro </w:t>
      </w:r>
      <w:proofErr w:type="spellStart"/>
      <w:r w:rsidRPr="00761ED7">
        <w:t>Monsutti</w:t>
      </w:r>
      <w:proofErr w:type="spellEnd"/>
      <w:r w:rsidRPr="00761ED7">
        <w:t xml:space="preserve"> (IHEID Genève)</w:t>
      </w:r>
    </w:p>
    <w:p w14:paraId="3D5F47A9" w14:textId="77777777" w:rsidR="00761ED7" w:rsidRPr="00761ED7" w:rsidRDefault="00761ED7" w:rsidP="00CD79A0">
      <w:pPr>
        <w:spacing w:before="240" w:after="240"/>
        <w:jc w:val="both"/>
      </w:pPr>
    </w:p>
    <w:p w14:paraId="687624BA" w14:textId="12725A7B" w:rsidR="00CD79A0" w:rsidRPr="00FD4697" w:rsidRDefault="002251DF" w:rsidP="00CD79A0">
      <w:pPr>
        <w:spacing w:before="240" w:after="240"/>
        <w:jc w:val="both"/>
      </w:pPr>
      <w:r>
        <w:rPr>
          <w:b/>
          <w:bCs/>
        </w:rPr>
        <w:t>14.</w:t>
      </w:r>
      <w:r w:rsidR="00EE3F8E">
        <w:rPr>
          <w:b/>
          <w:bCs/>
        </w:rPr>
        <w:t>30</w:t>
      </w:r>
      <w:r>
        <w:rPr>
          <w:b/>
          <w:bCs/>
        </w:rPr>
        <w:t xml:space="preserve"> </w:t>
      </w:r>
      <w:r w:rsidR="00CD79A0" w:rsidRPr="00F23AB7">
        <w:rPr>
          <w:b/>
          <w:bCs/>
        </w:rPr>
        <w:t>Le gouvernement de la science – mesurer, façonne</w:t>
      </w:r>
      <w:r w:rsidR="001472B8">
        <w:rPr>
          <w:b/>
          <w:bCs/>
        </w:rPr>
        <w:t>r</w:t>
      </w:r>
      <w:r w:rsidR="00CD79A0" w:rsidRPr="00F23AB7">
        <w:rPr>
          <w:b/>
          <w:bCs/>
        </w:rPr>
        <w:t>, réprimer</w:t>
      </w:r>
      <w:r w:rsidR="00FD4697">
        <w:rPr>
          <w:b/>
          <w:bCs/>
        </w:rPr>
        <w:t xml:space="preserve">/ </w:t>
      </w:r>
      <w:proofErr w:type="spellStart"/>
      <w:r w:rsidR="00FD4697">
        <w:t>Government</w:t>
      </w:r>
      <w:proofErr w:type="spellEnd"/>
      <w:r w:rsidR="00FD4697">
        <w:t xml:space="preserve"> of science – </w:t>
      </w:r>
      <w:proofErr w:type="spellStart"/>
      <w:r w:rsidR="00FD4697">
        <w:t>measuring</w:t>
      </w:r>
      <w:proofErr w:type="spellEnd"/>
      <w:r w:rsidR="00FD4697">
        <w:t xml:space="preserve">, </w:t>
      </w:r>
      <w:proofErr w:type="spellStart"/>
      <w:r w:rsidR="00FD4697">
        <w:t>shaping</w:t>
      </w:r>
      <w:proofErr w:type="spellEnd"/>
      <w:r w:rsidR="00FD4697">
        <w:t xml:space="preserve">, </w:t>
      </w:r>
      <w:proofErr w:type="spellStart"/>
      <w:r w:rsidR="00FD4697">
        <w:t>repressing</w:t>
      </w:r>
      <w:proofErr w:type="spellEnd"/>
      <w:r w:rsidR="00FD4697">
        <w:t xml:space="preserve"> </w:t>
      </w:r>
    </w:p>
    <w:p w14:paraId="176BF486" w14:textId="13A5DA08" w:rsidR="00CD79A0" w:rsidRPr="005A16A3" w:rsidRDefault="00CD79A0" w:rsidP="00CD79A0">
      <w:pPr>
        <w:spacing w:before="240" w:after="240"/>
        <w:jc w:val="both"/>
        <w:rPr>
          <w:lang w:val="en-GB"/>
        </w:rPr>
      </w:pPr>
      <w:r>
        <w:t>Nous chercherons à explorer les nouvelles formes de gouvernementalité du champ scientifique, leurs logiques explicites et implicites et les résistances qu’elles provoquent.</w:t>
      </w:r>
      <w:r w:rsidR="00FD4697">
        <w:t xml:space="preserve">/ </w:t>
      </w:r>
      <w:r w:rsidR="00FD4697" w:rsidRPr="005A16A3">
        <w:rPr>
          <w:lang w:val="en-GB"/>
        </w:rPr>
        <w:t xml:space="preserve">We seek to explore new forms of </w:t>
      </w:r>
      <w:r w:rsidR="00311A35" w:rsidRPr="005A16A3">
        <w:rPr>
          <w:lang w:val="en-GB"/>
        </w:rPr>
        <w:t>governmentality</w:t>
      </w:r>
      <w:r w:rsidR="00FD4697" w:rsidRPr="005A16A3">
        <w:rPr>
          <w:lang w:val="en-GB"/>
        </w:rPr>
        <w:t xml:space="preserve"> </w:t>
      </w:r>
      <w:r w:rsidR="005A16A3" w:rsidRPr="005A16A3">
        <w:rPr>
          <w:lang w:val="en-GB"/>
        </w:rPr>
        <w:t>wit</w:t>
      </w:r>
      <w:r w:rsidR="005A16A3">
        <w:rPr>
          <w:lang w:val="en-GB"/>
        </w:rPr>
        <w:t>h</w:t>
      </w:r>
      <w:r w:rsidR="005A16A3" w:rsidRPr="005A16A3">
        <w:rPr>
          <w:lang w:val="en-GB"/>
        </w:rPr>
        <w:t xml:space="preserve">ing </w:t>
      </w:r>
      <w:r w:rsidR="005A16A3">
        <w:rPr>
          <w:lang w:val="en-GB"/>
        </w:rPr>
        <w:t>scientific field</w:t>
      </w:r>
      <w:r w:rsidR="00311A35">
        <w:rPr>
          <w:lang w:val="en-GB"/>
        </w:rPr>
        <w:t>s</w:t>
      </w:r>
      <w:r w:rsidR="005A16A3">
        <w:rPr>
          <w:lang w:val="en-GB"/>
        </w:rPr>
        <w:t xml:space="preserve">, to follow their explicit and implicit logics as well as resistances to their exercise. </w:t>
      </w:r>
    </w:p>
    <w:p w14:paraId="2390834F" w14:textId="5B2298F7" w:rsidR="00CD79A0" w:rsidRPr="005B1DD3" w:rsidRDefault="00CD79A0" w:rsidP="00CD79A0">
      <w:pPr>
        <w:spacing w:before="240" w:after="240"/>
        <w:jc w:val="both"/>
      </w:pPr>
      <w:r w:rsidRPr="005B1DD3">
        <w:t xml:space="preserve">Valentin Behr </w:t>
      </w:r>
      <w:r w:rsidR="001472B8" w:rsidRPr="005B1DD3">
        <w:t>(</w:t>
      </w:r>
      <w:r w:rsidRPr="005B1DD3">
        <w:t xml:space="preserve">Institut d’études avancées de Paris) ; Anna </w:t>
      </w:r>
      <w:proofErr w:type="spellStart"/>
      <w:r w:rsidRPr="005B1DD3">
        <w:t>Zawadzka</w:t>
      </w:r>
      <w:proofErr w:type="spellEnd"/>
      <w:r w:rsidRPr="005B1DD3">
        <w:t xml:space="preserve"> (Académie polonaise de Sciences) ; Thomas Gmu</w:t>
      </w:r>
      <w:r w:rsidR="006619B0" w:rsidRPr="005B1DD3">
        <w:t>e</w:t>
      </w:r>
      <w:r w:rsidRPr="005B1DD3">
        <w:t>r (</w:t>
      </w:r>
      <w:r w:rsidR="00663A4D">
        <w:t>IHEID Genève</w:t>
      </w:r>
      <w:r w:rsidRPr="005B1DD3">
        <w:t xml:space="preserve">) </w:t>
      </w:r>
      <w:proofErr w:type="spellStart"/>
      <w:r w:rsidR="0047280B">
        <w:t>Michał</w:t>
      </w:r>
      <w:proofErr w:type="spellEnd"/>
      <w:r w:rsidR="0047280B">
        <w:t xml:space="preserve"> </w:t>
      </w:r>
      <w:proofErr w:type="spellStart"/>
      <w:r w:rsidR="0047280B">
        <w:t>Herer</w:t>
      </w:r>
      <w:proofErr w:type="spellEnd"/>
      <w:r w:rsidR="0047280B">
        <w:t xml:space="preserve"> (UW) </w:t>
      </w:r>
    </w:p>
    <w:p w14:paraId="3817BBFB" w14:textId="57B564DB" w:rsidR="007E12BA" w:rsidRDefault="007E12BA" w:rsidP="00CD79A0">
      <w:pPr>
        <w:spacing w:before="240" w:after="240"/>
        <w:jc w:val="both"/>
      </w:pPr>
      <w:r w:rsidRPr="00A81D4F">
        <w:t xml:space="preserve">Modération : </w:t>
      </w:r>
      <w:proofErr w:type="spellStart"/>
      <w:r w:rsidR="008A468E">
        <w:t>Michał</w:t>
      </w:r>
      <w:proofErr w:type="spellEnd"/>
      <w:r w:rsidR="008A468E">
        <w:t xml:space="preserve"> </w:t>
      </w:r>
      <w:proofErr w:type="spellStart"/>
      <w:r w:rsidR="008A468E">
        <w:t>Siermiński</w:t>
      </w:r>
      <w:proofErr w:type="spellEnd"/>
      <w:r w:rsidR="008A468E">
        <w:t xml:space="preserve"> </w:t>
      </w:r>
    </w:p>
    <w:p w14:paraId="729D88B0" w14:textId="00E8C3CA" w:rsidR="00D17A4F" w:rsidRDefault="00D17A4F" w:rsidP="00CD79A0">
      <w:pPr>
        <w:spacing w:before="240" w:after="240"/>
        <w:jc w:val="both"/>
      </w:pPr>
    </w:p>
    <w:p w14:paraId="6723D327" w14:textId="3718D818" w:rsidR="00663A4D" w:rsidRPr="00EE3F8E" w:rsidRDefault="00663A4D" w:rsidP="00663A4D">
      <w:pPr>
        <w:spacing w:before="240" w:after="240"/>
        <w:jc w:val="both"/>
      </w:pPr>
      <w:r w:rsidRPr="00EE3F8E">
        <w:rPr>
          <w:b/>
          <w:bCs/>
        </w:rPr>
        <w:lastRenderedPageBreak/>
        <w:t>1</w:t>
      </w:r>
      <w:r>
        <w:rPr>
          <w:b/>
          <w:bCs/>
        </w:rPr>
        <w:t>7</w:t>
      </w:r>
      <w:r w:rsidRPr="00EE3F8E">
        <w:rPr>
          <w:b/>
          <w:bCs/>
        </w:rPr>
        <w:t>.00</w:t>
      </w:r>
      <w:r>
        <w:t xml:space="preserve"> </w:t>
      </w:r>
      <w:r w:rsidRPr="00EE3F8E">
        <w:t xml:space="preserve"> </w:t>
      </w:r>
      <w:r w:rsidRPr="00EE3F8E">
        <w:rPr>
          <w:b/>
          <w:bCs/>
        </w:rPr>
        <w:t>Cinéma et sciences sociales</w:t>
      </w:r>
      <w:r>
        <w:rPr>
          <w:b/>
          <w:bCs/>
        </w:rPr>
        <w:t xml:space="preserve"> (sous réserve)</w:t>
      </w:r>
      <w:r w:rsidRPr="00EE3F8E">
        <w:t xml:space="preserve"> – </w:t>
      </w:r>
      <w:r>
        <w:t>film et débat</w:t>
      </w:r>
      <w:r w:rsidRPr="00EE3F8E">
        <w:t xml:space="preserve"> présenté</w:t>
      </w:r>
      <w:r>
        <w:t>s</w:t>
      </w:r>
      <w:r w:rsidRPr="00EE3F8E">
        <w:t xml:space="preserve"> par </w:t>
      </w:r>
      <w:proofErr w:type="spellStart"/>
      <w:r w:rsidRPr="00EE3F8E">
        <w:t>Mateusz</w:t>
      </w:r>
      <w:proofErr w:type="spellEnd"/>
      <w:r w:rsidRPr="00EE3F8E">
        <w:t xml:space="preserve"> </w:t>
      </w:r>
      <w:proofErr w:type="spellStart"/>
      <w:r w:rsidRPr="00EE3F8E">
        <w:t>Pacewicz</w:t>
      </w:r>
      <w:proofErr w:type="spellEnd"/>
      <w:r w:rsidRPr="00EE3F8E">
        <w:t xml:space="preserve"> </w:t>
      </w:r>
      <w:r>
        <w:t xml:space="preserve">et </w:t>
      </w:r>
      <w:r w:rsidRPr="00EE3F8E">
        <w:t>Thomas Gmuer</w:t>
      </w:r>
      <w:r>
        <w:t xml:space="preserve"> (IHEID Genève) </w:t>
      </w:r>
    </w:p>
    <w:p w14:paraId="11117D59" w14:textId="77777777" w:rsidR="00D17A4F" w:rsidRDefault="00D17A4F" w:rsidP="00CD79A0">
      <w:pPr>
        <w:spacing w:before="240" w:after="240"/>
        <w:jc w:val="both"/>
      </w:pPr>
    </w:p>
    <w:p w14:paraId="081FD7C9" w14:textId="53DF5C4C" w:rsidR="00D17A4F" w:rsidRPr="00BD61E6" w:rsidRDefault="00E1082C" w:rsidP="00CD79A0">
      <w:pPr>
        <w:spacing w:before="240" w:after="240"/>
        <w:jc w:val="both"/>
        <w:rPr>
          <w:b/>
          <w:bCs/>
          <w:sz w:val="20"/>
          <w:szCs w:val="20"/>
        </w:rPr>
      </w:pPr>
      <w:r w:rsidRPr="00BD61E6">
        <w:rPr>
          <w:b/>
          <w:bCs/>
          <w:sz w:val="20"/>
          <w:szCs w:val="20"/>
        </w:rPr>
        <w:t xml:space="preserve">Comité scientifique : Irene Bono, Beatrice Hibou, </w:t>
      </w:r>
      <w:proofErr w:type="spellStart"/>
      <w:r w:rsidR="00AC475A" w:rsidRPr="00BD61E6">
        <w:rPr>
          <w:b/>
          <w:bCs/>
          <w:sz w:val="20"/>
          <w:szCs w:val="20"/>
        </w:rPr>
        <w:t>Michał</w:t>
      </w:r>
      <w:proofErr w:type="spellEnd"/>
      <w:r w:rsidR="00AC475A" w:rsidRPr="00BD61E6">
        <w:rPr>
          <w:b/>
          <w:bCs/>
          <w:sz w:val="20"/>
          <w:szCs w:val="20"/>
        </w:rPr>
        <w:t xml:space="preserve"> </w:t>
      </w:r>
      <w:proofErr w:type="spellStart"/>
      <w:r w:rsidR="00AC475A" w:rsidRPr="00BD61E6">
        <w:rPr>
          <w:b/>
          <w:bCs/>
          <w:sz w:val="20"/>
          <w:szCs w:val="20"/>
        </w:rPr>
        <w:t>Kozłowski</w:t>
      </w:r>
      <w:proofErr w:type="spellEnd"/>
      <w:r w:rsidR="00AC475A" w:rsidRPr="00BD61E6">
        <w:rPr>
          <w:b/>
          <w:bCs/>
          <w:sz w:val="20"/>
          <w:szCs w:val="20"/>
        </w:rPr>
        <w:t xml:space="preserve">, Nicolas </w:t>
      </w:r>
      <w:proofErr w:type="spellStart"/>
      <w:r w:rsidR="00AC475A" w:rsidRPr="00BD61E6">
        <w:rPr>
          <w:b/>
          <w:bCs/>
          <w:sz w:val="20"/>
          <w:szCs w:val="20"/>
        </w:rPr>
        <w:t>Maslowski</w:t>
      </w:r>
      <w:proofErr w:type="spellEnd"/>
      <w:r w:rsidR="00AC475A" w:rsidRPr="00BD61E6">
        <w:rPr>
          <w:b/>
          <w:bCs/>
          <w:sz w:val="20"/>
          <w:szCs w:val="20"/>
        </w:rPr>
        <w:t xml:space="preserve">  </w:t>
      </w:r>
    </w:p>
    <w:p w14:paraId="41768B3A" w14:textId="77777777" w:rsidR="002E705A" w:rsidRPr="00A81D4F" w:rsidRDefault="002E705A" w:rsidP="00CD79A0">
      <w:pPr>
        <w:spacing w:before="240" w:after="240"/>
        <w:jc w:val="both"/>
      </w:pPr>
    </w:p>
    <w:p w14:paraId="38A16D70" w14:textId="23F03768" w:rsidR="00CD79A0" w:rsidRPr="00AA45AC" w:rsidRDefault="00CD79A0" w:rsidP="00A64A4E">
      <w:pPr>
        <w:spacing w:before="240" w:after="240"/>
        <w:jc w:val="both"/>
      </w:pPr>
    </w:p>
    <w:p w14:paraId="518A62D4" w14:textId="44FE34E2" w:rsidR="00CD79A0" w:rsidRPr="00AA45AC" w:rsidRDefault="00CD79A0" w:rsidP="00A64A4E">
      <w:pPr>
        <w:spacing w:before="240" w:after="240"/>
        <w:jc w:val="both"/>
      </w:pPr>
    </w:p>
    <w:p w14:paraId="312591B6" w14:textId="77777777" w:rsidR="00CD79A0" w:rsidRPr="00AA45AC" w:rsidRDefault="00CD79A0" w:rsidP="00A64A4E">
      <w:pPr>
        <w:spacing w:before="240" w:after="240"/>
        <w:jc w:val="both"/>
      </w:pPr>
    </w:p>
    <w:sectPr w:rsidR="00CD79A0" w:rsidRPr="00AA4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A3AA" w14:textId="77777777" w:rsidR="005C155D" w:rsidRDefault="005C155D">
      <w:r>
        <w:separator/>
      </w:r>
    </w:p>
  </w:endnote>
  <w:endnote w:type="continuationSeparator" w:id="0">
    <w:p w14:paraId="1D63047D" w14:textId="77777777" w:rsidR="005C155D" w:rsidRDefault="005C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73A6" w14:textId="77777777" w:rsidR="005C155D" w:rsidRDefault="005C155D">
      <w:r>
        <w:separator/>
      </w:r>
    </w:p>
  </w:footnote>
  <w:footnote w:type="continuationSeparator" w:id="0">
    <w:p w14:paraId="23BCD385" w14:textId="77777777" w:rsidR="005C155D" w:rsidRDefault="005C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39F9"/>
    <w:multiLevelType w:val="hybridMultilevel"/>
    <w:tmpl w:val="9362A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74C5D"/>
    <w:multiLevelType w:val="hybridMultilevel"/>
    <w:tmpl w:val="F990A0BC"/>
    <w:lvl w:ilvl="0" w:tplc="7B2E1D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7A1152"/>
    <w:multiLevelType w:val="hybridMultilevel"/>
    <w:tmpl w:val="6666B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2090683">
    <w:abstractNumId w:val="0"/>
  </w:num>
  <w:num w:numId="2" w16cid:durableId="1067217543">
    <w:abstractNumId w:val="2"/>
  </w:num>
  <w:num w:numId="3" w16cid:durableId="99013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DF"/>
    <w:rsid w:val="00013C3B"/>
    <w:rsid w:val="00016CE6"/>
    <w:rsid w:val="0002776B"/>
    <w:rsid w:val="00054E4F"/>
    <w:rsid w:val="00067DEE"/>
    <w:rsid w:val="000B47CE"/>
    <w:rsid w:val="000B50C7"/>
    <w:rsid w:val="000F4B7A"/>
    <w:rsid w:val="00112CF0"/>
    <w:rsid w:val="001472B8"/>
    <w:rsid w:val="001533CE"/>
    <w:rsid w:val="001536DF"/>
    <w:rsid w:val="00171F36"/>
    <w:rsid w:val="0019374B"/>
    <w:rsid w:val="001B37A6"/>
    <w:rsid w:val="001C403B"/>
    <w:rsid w:val="001C551F"/>
    <w:rsid w:val="001D466F"/>
    <w:rsid w:val="001D70F7"/>
    <w:rsid w:val="001E603E"/>
    <w:rsid w:val="002251DF"/>
    <w:rsid w:val="0027438C"/>
    <w:rsid w:val="00290CDA"/>
    <w:rsid w:val="002A782E"/>
    <w:rsid w:val="002B39D2"/>
    <w:rsid w:val="002C77A3"/>
    <w:rsid w:val="002D0096"/>
    <w:rsid w:val="002D7F47"/>
    <w:rsid w:val="002E705A"/>
    <w:rsid w:val="002E766B"/>
    <w:rsid w:val="002F7CFA"/>
    <w:rsid w:val="00300E7B"/>
    <w:rsid w:val="00306D92"/>
    <w:rsid w:val="003110CA"/>
    <w:rsid w:val="00311A35"/>
    <w:rsid w:val="00314B7B"/>
    <w:rsid w:val="003539EE"/>
    <w:rsid w:val="00357F34"/>
    <w:rsid w:val="00367309"/>
    <w:rsid w:val="00377A06"/>
    <w:rsid w:val="00387DAC"/>
    <w:rsid w:val="003C2B2E"/>
    <w:rsid w:val="00426CC1"/>
    <w:rsid w:val="0043450B"/>
    <w:rsid w:val="004443E3"/>
    <w:rsid w:val="0046234D"/>
    <w:rsid w:val="00464C58"/>
    <w:rsid w:val="0047280B"/>
    <w:rsid w:val="004810F7"/>
    <w:rsid w:val="00494285"/>
    <w:rsid w:val="004B50E8"/>
    <w:rsid w:val="004F38F2"/>
    <w:rsid w:val="004F44A5"/>
    <w:rsid w:val="00502F46"/>
    <w:rsid w:val="00506B98"/>
    <w:rsid w:val="00513CDC"/>
    <w:rsid w:val="005265D3"/>
    <w:rsid w:val="005273DF"/>
    <w:rsid w:val="005665E3"/>
    <w:rsid w:val="005723BA"/>
    <w:rsid w:val="00581A67"/>
    <w:rsid w:val="005A16A3"/>
    <w:rsid w:val="005A3DD2"/>
    <w:rsid w:val="005A6042"/>
    <w:rsid w:val="005B1DD3"/>
    <w:rsid w:val="005B20DF"/>
    <w:rsid w:val="005C155D"/>
    <w:rsid w:val="005E53B6"/>
    <w:rsid w:val="00643B2C"/>
    <w:rsid w:val="006619B0"/>
    <w:rsid w:val="00663A4D"/>
    <w:rsid w:val="006A48A5"/>
    <w:rsid w:val="006B6310"/>
    <w:rsid w:val="006C6021"/>
    <w:rsid w:val="006D0BAB"/>
    <w:rsid w:val="0070084F"/>
    <w:rsid w:val="00703702"/>
    <w:rsid w:val="007343A8"/>
    <w:rsid w:val="00761ED7"/>
    <w:rsid w:val="0077238C"/>
    <w:rsid w:val="0077480F"/>
    <w:rsid w:val="007A69E6"/>
    <w:rsid w:val="007B31BC"/>
    <w:rsid w:val="007B6E4B"/>
    <w:rsid w:val="007E12BA"/>
    <w:rsid w:val="008011CD"/>
    <w:rsid w:val="00802135"/>
    <w:rsid w:val="0080780D"/>
    <w:rsid w:val="00861149"/>
    <w:rsid w:val="00867872"/>
    <w:rsid w:val="00880921"/>
    <w:rsid w:val="008A468E"/>
    <w:rsid w:val="008B63F6"/>
    <w:rsid w:val="008E3D27"/>
    <w:rsid w:val="009028F9"/>
    <w:rsid w:val="00906260"/>
    <w:rsid w:val="00924896"/>
    <w:rsid w:val="009758DB"/>
    <w:rsid w:val="009A0226"/>
    <w:rsid w:val="009E7AC9"/>
    <w:rsid w:val="00A354F4"/>
    <w:rsid w:val="00A355A6"/>
    <w:rsid w:val="00A41F3E"/>
    <w:rsid w:val="00A428AB"/>
    <w:rsid w:val="00A64A4E"/>
    <w:rsid w:val="00A803D2"/>
    <w:rsid w:val="00A81D4F"/>
    <w:rsid w:val="00A851C6"/>
    <w:rsid w:val="00A92A7A"/>
    <w:rsid w:val="00AA45AC"/>
    <w:rsid w:val="00AC475A"/>
    <w:rsid w:val="00B01134"/>
    <w:rsid w:val="00B2301C"/>
    <w:rsid w:val="00B426B8"/>
    <w:rsid w:val="00B43E73"/>
    <w:rsid w:val="00B661F6"/>
    <w:rsid w:val="00B70704"/>
    <w:rsid w:val="00B71ED1"/>
    <w:rsid w:val="00B73C7A"/>
    <w:rsid w:val="00B90E1C"/>
    <w:rsid w:val="00B97971"/>
    <w:rsid w:val="00BA2D70"/>
    <w:rsid w:val="00BA5144"/>
    <w:rsid w:val="00BD61E6"/>
    <w:rsid w:val="00C02A83"/>
    <w:rsid w:val="00C312D4"/>
    <w:rsid w:val="00C31597"/>
    <w:rsid w:val="00C53C07"/>
    <w:rsid w:val="00C80101"/>
    <w:rsid w:val="00C916CA"/>
    <w:rsid w:val="00CD5843"/>
    <w:rsid w:val="00CD79A0"/>
    <w:rsid w:val="00CE4FC4"/>
    <w:rsid w:val="00D05063"/>
    <w:rsid w:val="00D068B7"/>
    <w:rsid w:val="00D15142"/>
    <w:rsid w:val="00D15C18"/>
    <w:rsid w:val="00D17A4F"/>
    <w:rsid w:val="00D220BD"/>
    <w:rsid w:val="00D441D2"/>
    <w:rsid w:val="00D70299"/>
    <w:rsid w:val="00DA61B7"/>
    <w:rsid w:val="00DC01EF"/>
    <w:rsid w:val="00DD29AD"/>
    <w:rsid w:val="00DE15D7"/>
    <w:rsid w:val="00DF0BC9"/>
    <w:rsid w:val="00E02F75"/>
    <w:rsid w:val="00E1082C"/>
    <w:rsid w:val="00E130AE"/>
    <w:rsid w:val="00E338CA"/>
    <w:rsid w:val="00E51A01"/>
    <w:rsid w:val="00E5542C"/>
    <w:rsid w:val="00E572A7"/>
    <w:rsid w:val="00E71F8A"/>
    <w:rsid w:val="00E85D0E"/>
    <w:rsid w:val="00EA0B37"/>
    <w:rsid w:val="00EA1FB6"/>
    <w:rsid w:val="00EB432E"/>
    <w:rsid w:val="00EB6C8F"/>
    <w:rsid w:val="00ED2104"/>
    <w:rsid w:val="00EE3F8E"/>
    <w:rsid w:val="00F23AB7"/>
    <w:rsid w:val="00F32C3F"/>
    <w:rsid w:val="00F330E8"/>
    <w:rsid w:val="00F43BB1"/>
    <w:rsid w:val="00F44523"/>
    <w:rsid w:val="00F958F2"/>
    <w:rsid w:val="00FC6AE7"/>
    <w:rsid w:val="00FD4697"/>
    <w:rsid w:val="00FD4B48"/>
    <w:rsid w:val="00FD4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7BD3D"/>
  <w15:chartTrackingRefBased/>
  <w15:docId w15:val="{3F67B16B-1C6C-504C-98AB-E2EB0661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CD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91EB-D403-7944-8921-B139EA24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11420</Characters>
  <Application>Microsoft Office Word</Application>
  <DocSecurity>0</DocSecurity>
  <Lines>156</Lines>
  <Paragraphs>18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 utilisateur satisfait de Microsoft Office</dc:creator>
  <cp:keywords/>
  <dc:description/>
  <cp:lastModifiedBy>michal kozlowski</cp:lastModifiedBy>
  <cp:revision>2</cp:revision>
  <cp:lastPrinted>2004-02-24T15:15:00Z</cp:lastPrinted>
  <dcterms:created xsi:type="dcterms:W3CDTF">2022-05-03T08:41:00Z</dcterms:created>
  <dcterms:modified xsi:type="dcterms:W3CDTF">2022-05-03T08:41:00Z</dcterms:modified>
</cp:coreProperties>
</file>